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BD" w:rsidRPr="00434CB5" w:rsidRDefault="008D6FBD" w:rsidP="00763B33">
      <w:pPr>
        <w:pStyle w:val="Bezproreda"/>
        <w:rPr>
          <w:rFonts w:ascii="Times New Roman" w:hAnsi="Times New Roman"/>
          <w:sz w:val="24"/>
          <w:szCs w:val="24"/>
          <w:lang w:val="hr-HR"/>
        </w:rPr>
      </w:pPr>
      <w:bookmarkStart w:id="0" w:name="_GoBack"/>
      <w:bookmarkEnd w:id="0"/>
    </w:p>
    <w:p w:rsidR="008D6FBD" w:rsidRDefault="00547AF3" w:rsidP="00763B33">
      <w:pPr>
        <w:spacing w:after="0" w:line="240" w:lineRule="auto"/>
        <w:jc w:val="center"/>
        <w:rPr>
          <w:rFonts w:ascii="Times New Roman" w:hAnsi="Times New Roman"/>
          <w:b/>
          <w:sz w:val="24"/>
          <w:szCs w:val="24"/>
          <w:lang w:val="hr-HR"/>
        </w:rPr>
      </w:pPr>
      <w:r>
        <w:rPr>
          <w:rFonts w:ascii="Times New Roman" w:hAnsi="Times New Roman"/>
          <w:b/>
          <w:sz w:val="24"/>
          <w:szCs w:val="24"/>
          <w:lang w:val="hr-HR"/>
        </w:rPr>
        <w:t>OPĆA</w:t>
      </w:r>
      <w:r w:rsidR="00B90157">
        <w:rPr>
          <w:rFonts w:ascii="Times New Roman" w:hAnsi="Times New Roman"/>
          <w:b/>
          <w:sz w:val="24"/>
          <w:szCs w:val="24"/>
          <w:lang w:val="hr-HR"/>
        </w:rPr>
        <w:t xml:space="preserve"> OBVEZUJUĆA  PRAVILA ZA UZGOJ PERADI </w:t>
      </w:r>
      <w:r>
        <w:rPr>
          <w:rFonts w:ascii="Times New Roman" w:hAnsi="Times New Roman"/>
          <w:b/>
          <w:sz w:val="24"/>
          <w:szCs w:val="24"/>
          <w:lang w:val="hr-HR"/>
        </w:rPr>
        <w:t xml:space="preserve"> </w:t>
      </w:r>
      <w:r w:rsidR="00EF1C41">
        <w:rPr>
          <w:rFonts w:ascii="Times New Roman" w:hAnsi="Times New Roman"/>
          <w:b/>
          <w:sz w:val="24"/>
          <w:szCs w:val="24"/>
          <w:lang w:val="hr-HR"/>
        </w:rPr>
        <w:t>S</w:t>
      </w:r>
      <w:r w:rsidR="00B90157">
        <w:rPr>
          <w:rFonts w:ascii="Times New Roman" w:hAnsi="Times New Roman"/>
          <w:b/>
          <w:sz w:val="24"/>
          <w:szCs w:val="24"/>
          <w:lang w:val="hr-HR"/>
        </w:rPr>
        <w:t xml:space="preserve"> OBRASCEM ZAHTJEVA</w:t>
      </w:r>
    </w:p>
    <w:p w:rsidR="00B90157" w:rsidRDefault="00B90157" w:rsidP="00763B33">
      <w:pPr>
        <w:spacing w:after="0" w:line="240" w:lineRule="auto"/>
        <w:rPr>
          <w:rFonts w:ascii="Times New Roman" w:hAnsi="Times New Roman"/>
          <w:b/>
          <w:sz w:val="24"/>
          <w:szCs w:val="24"/>
          <w:lang w:val="hr-HR"/>
        </w:rPr>
      </w:pPr>
    </w:p>
    <w:p w:rsidR="000929F4" w:rsidRPr="00145E14" w:rsidRDefault="000929F4" w:rsidP="00763B33">
      <w:pPr>
        <w:pStyle w:val="Bezproreda"/>
        <w:jc w:val="center"/>
        <w:rPr>
          <w:rFonts w:ascii="Times New Roman" w:hAnsi="Times New Roman"/>
          <w:i/>
          <w:sz w:val="24"/>
          <w:szCs w:val="24"/>
          <w:lang w:val="hr-HR"/>
        </w:rPr>
      </w:pPr>
      <w:r w:rsidRPr="00145E14">
        <w:rPr>
          <w:rFonts w:ascii="Times New Roman" w:hAnsi="Times New Roman"/>
          <w:i/>
          <w:sz w:val="24"/>
          <w:szCs w:val="24"/>
          <w:lang w:val="hr-HR"/>
        </w:rPr>
        <w:t>Opće odredbe</w:t>
      </w:r>
    </w:p>
    <w:p w:rsidR="00434CB5" w:rsidRPr="00434CB5" w:rsidRDefault="00434CB5" w:rsidP="00763B33">
      <w:pPr>
        <w:pStyle w:val="Bezproreda"/>
        <w:jc w:val="center"/>
        <w:rPr>
          <w:rFonts w:ascii="Times New Roman" w:hAnsi="Times New Roman"/>
          <w:b/>
          <w:i/>
          <w:lang w:val="hr-HR"/>
        </w:rPr>
      </w:pPr>
    </w:p>
    <w:p w:rsidR="00434CB5" w:rsidRDefault="00434CB5" w:rsidP="00763B33">
      <w:pPr>
        <w:pStyle w:val="Bezproreda"/>
        <w:jc w:val="both"/>
        <w:rPr>
          <w:rFonts w:eastAsia="Times New Roman"/>
          <w:lang w:val="hr-HR" w:eastAsia="hr-HR"/>
        </w:rPr>
      </w:pPr>
    </w:p>
    <w:p w:rsidR="000929F4" w:rsidRPr="00145E14" w:rsidRDefault="000929F4" w:rsidP="00763B33">
      <w:pPr>
        <w:pStyle w:val="Bezproreda"/>
        <w:jc w:val="center"/>
        <w:rPr>
          <w:rFonts w:ascii="Times New Roman" w:hAnsi="Times New Roman"/>
          <w:i/>
          <w:sz w:val="24"/>
          <w:szCs w:val="24"/>
          <w:lang w:val="hr-HR" w:eastAsia="hr-HR"/>
        </w:rPr>
      </w:pPr>
      <w:r w:rsidRPr="00145E14">
        <w:rPr>
          <w:rFonts w:ascii="Times New Roman" w:hAnsi="Times New Roman"/>
          <w:i/>
          <w:sz w:val="24"/>
          <w:szCs w:val="24"/>
          <w:lang w:val="hr-HR" w:eastAsia="hr-HR"/>
        </w:rPr>
        <w:t>Obrazac zahtjeva</w:t>
      </w:r>
    </w:p>
    <w:p w:rsidR="00434CB5" w:rsidRPr="00434CB5" w:rsidRDefault="00434CB5" w:rsidP="00763B33">
      <w:pPr>
        <w:pStyle w:val="Bezproreda"/>
        <w:jc w:val="center"/>
        <w:rPr>
          <w:rFonts w:ascii="Times New Roman" w:hAnsi="Times New Roman"/>
          <w:lang w:val="hr-HR" w:eastAsia="hr-HR"/>
        </w:rPr>
      </w:pPr>
    </w:p>
    <w:p w:rsidR="00A67D5C" w:rsidRPr="00A67D5C" w:rsidRDefault="00A67D5C" w:rsidP="00763B33">
      <w:pPr>
        <w:spacing w:after="0" w:line="240" w:lineRule="auto"/>
        <w:rPr>
          <w:rFonts w:ascii="Times New Roman" w:eastAsia="Times New Roman" w:hAnsi="Times New Roman"/>
          <w:sz w:val="24"/>
          <w:szCs w:val="24"/>
          <w:lang w:val="hr-HR" w:eastAsia="hr-HR"/>
        </w:rPr>
      </w:pPr>
      <w:r w:rsidRPr="00A67D5C">
        <w:rPr>
          <w:rFonts w:ascii="Times New Roman" w:eastAsia="Times New Roman" w:hAnsi="Times New Roman"/>
          <w:sz w:val="24"/>
          <w:szCs w:val="24"/>
          <w:lang w:val="hr-HR" w:eastAsia="hr-HR"/>
        </w:rPr>
        <w:t>Podnositelj zahtjeva (operater) ispunjava slijedeći obrazac:</w:t>
      </w:r>
    </w:p>
    <w:p w:rsidR="00920B30" w:rsidRPr="00DF220F" w:rsidRDefault="00920B30" w:rsidP="00161899">
      <w:pPr>
        <w:autoSpaceDE w:val="0"/>
        <w:autoSpaceDN w:val="0"/>
        <w:adjustRightInd w:val="0"/>
        <w:spacing w:after="0" w:line="240" w:lineRule="auto"/>
        <w:rPr>
          <w:rFonts w:ascii="Times New Roman" w:hAnsi="Times New Roman"/>
          <w:bCs/>
          <w:iCs/>
          <w:color w:val="000000"/>
          <w:sz w:val="24"/>
          <w:szCs w:val="24"/>
          <w:u w:val="single"/>
        </w:rPr>
      </w:pPr>
      <w:r w:rsidRPr="00DF220F">
        <w:rPr>
          <w:rFonts w:ascii="Times New Roman" w:hAnsi="Times New Roman"/>
          <w:bCs/>
          <w:iCs/>
          <w:color w:val="000000"/>
          <w:sz w:val="24"/>
          <w:szCs w:val="24"/>
          <w:u w:val="single"/>
        </w:rPr>
        <w:t>1. Osnovni podaci</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07"/>
        <w:gridCol w:w="2700"/>
        <w:gridCol w:w="1400"/>
      </w:tblGrid>
      <w:tr w:rsidR="00920B30" w:rsidRPr="00BF27F9" w:rsidTr="00434CB5">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1.1.</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Naziv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1.2.</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Pravni oblik poduzeća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1.3.</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Vrsta zahtjeva</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Novo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Postojeće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Značajna promjena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spacing w:after="0" w:line="240" w:lineRule="auto"/>
              <w:rPr>
                <w:rFonts w:ascii="Times New Roman" w:hAnsi="Times New Roman"/>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Zatvaranje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 xml:space="preserve">1.4. </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Adresa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1.5.</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Poštanska adresa, ukoliko različita od 1.4.</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1.6.</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E-adresa i mrežna 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w:t>
            </w:r>
            <w:r w:rsidR="00161899" w:rsidRPr="00BF27F9">
              <w:rPr>
                <w:rFonts w:ascii="Times New Roman" w:hAnsi="Times New Roman"/>
                <w:sz w:val="20"/>
                <w:szCs w:val="20"/>
              </w:rPr>
              <w:t>7</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Matični broj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w:t>
            </w:r>
            <w:r w:rsidR="00161899" w:rsidRPr="00BF27F9">
              <w:rPr>
                <w:rFonts w:ascii="Times New Roman" w:hAnsi="Times New Roman"/>
                <w:sz w:val="20"/>
                <w:szCs w:val="20"/>
              </w:rPr>
              <w:t>8</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Glavna djelatnost sukladno NKD klasifikaciji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w:t>
            </w:r>
            <w:r w:rsidR="00161899" w:rsidRPr="00BF27F9">
              <w:rPr>
                <w:rFonts w:ascii="Times New Roman" w:hAnsi="Times New Roman"/>
                <w:sz w:val="20"/>
                <w:szCs w:val="20"/>
              </w:rPr>
              <w:t>9</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Kontakt osoba, ime i prezime</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1.1</w:t>
            </w:r>
            <w:r w:rsidR="00161899" w:rsidRPr="00BF27F9">
              <w:rPr>
                <w:rFonts w:ascii="Times New Roman" w:hAnsi="Times New Roman"/>
                <w:sz w:val="20"/>
                <w:szCs w:val="20"/>
              </w:rPr>
              <w:t>0</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Kontakt osoba, pozicija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1.1</w:t>
            </w:r>
            <w:r w:rsidR="00161899" w:rsidRPr="00BF27F9">
              <w:rPr>
                <w:rFonts w:ascii="Times New Roman" w:hAnsi="Times New Roman"/>
                <w:sz w:val="20"/>
                <w:szCs w:val="20"/>
              </w:rPr>
              <w:t>1</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Kontakt osoba, broj telefona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r w:rsidR="00920B30" w:rsidRPr="00BF27F9" w:rsidTr="00434CB5">
        <w:trPr>
          <w:trHeight w:val="69"/>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161899">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1.1</w:t>
            </w:r>
            <w:r w:rsidR="00161899" w:rsidRPr="00BF27F9">
              <w:rPr>
                <w:rFonts w:ascii="Times New Roman" w:hAnsi="Times New Roman"/>
                <w:sz w:val="20"/>
                <w:szCs w:val="20"/>
              </w:rPr>
              <w:t>2</w:t>
            </w:r>
            <w:r w:rsidRPr="00BF27F9">
              <w:rPr>
                <w:rFonts w:ascii="Times New Roman" w:hAnsi="Times New Roman"/>
                <w:sz w:val="20"/>
                <w:szCs w:val="20"/>
              </w:rPr>
              <w:t>.</w:t>
            </w:r>
          </w:p>
        </w:tc>
        <w:tc>
          <w:tcPr>
            <w:tcW w:w="450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20B30" w:rsidRPr="00BF27F9" w:rsidRDefault="00920B30" w:rsidP="00763B33">
            <w:pPr>
              <w:autoSpaceDE w:val="0"/>
              <w:autoSpaceDN w:val="0"/>
              <w:adjustRightInd w:val="0"/>
              <w:spacing w:line="240" w:lineRule="auto"/>
              <w:rPr>
                <w:rFonts w:ascii="Times New Roman" w:hAnsi="Times New Roman"/>
                <w:sz w:val="20"/>
                <w:szCs w:val="20"/>
              </w:rPr>
            </w:pPr>
            <w:r w:rsidRPr="00BF27F9">
              <w:rPr>
                <w:rFonts w:ascii="Times New Roman" w:hAnsi="Times New Roman"/>
                <w:sz w:val="20"/>
                <w:szCs w:val="20"/>
              </w:rPr>
              <w:t>Kontakt osoba, e-adresa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rPr>
                <w:rFonts w:ascii="Times New Roman" w:hAnsi="Times New Roman"/>
                <w:sz w:val="20"/>
                <w:szCs w:val="20"/>
              </w:rPr>
            </w:pPr>
          </w:p>
        </w:tc>
      </w:tr>
    </w:tbl>
    <w:p w:rsidR="002C0164" w:rsidRDefault="002C0164" w:rsidP="00763B33">
      <w:pPr>
        <w:spacing w:after="0" w:line="240" w:lineRule="auto"/>
        <w:rPr>
          <w:rFonts w:ascii="Times New Roman" w:eastAsia="Times New Roman" w:hAnsi="Times New Roman"/>
          <w:sz w:val="24"/>
          <w:szCs w:val="24"/>
          <w:u w:val="single"/>
          <w:lang w:val="hr-HR" w:eastAsia="hr-HR"/>
        </w:rPr>
      </w:pPr>
    </w:p>
    <w:p w:rsidR="00920B30" w:rsidRPr="00290533" w:rsidRDefault="00920B30" w:rsidP="00145E14">
      <w:pPr>
        <w:spacing w:after="120" w:line="240" w:lineRule="auto"/>
        <w:rPr>
          <w:rFonts w:ascii="Times New Roman" w:eastAsia="Times New Roman" w:hAnsi="Times New Roman"/>
          <w:sz w:val="24"/>
          <w:szCs w:val="24"/>
          <w:u w:val="single"/>
          <w:lang w:val="hr-HR" w:eastAsia="hr-HR"/>
        </w:rPr>
      </w:pPr>
      <w:r>
        <w:rPr>
          <w:rFonts w:ascii="Times New Roman" w:eastAsia="Times New Roman" w:hAnsi="Times New Roman"/>
          <w:sz w:val="24"/>
          <w:szCs w:val="24"/>
          <w:u w:val="single"/>
          <w:lang w:val="hr-HR" w:eastAsia="hr-HR"/>
        </w:rPr>
        <w:t xml:space="preserve">2. </w:t>
      </w:r>
      <w:r w:rsidRPr="00290533">
        <w:rPr>
          <w:rFonts w:ascii="Times New Roman" w:eastAsia="Times New Roman" w:hAnsi="Times New Roman"/>
          <w:sz w:val="24"/>
          <w:szCs w:val="24"/>
          <w:u w:val="single"/>
          <w:lang w:val="hr-HR" w:eastAsia="hr-HR"/>
        </w:rPr>
        <w:t>Opis postrojenja:</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20"/>
        <w:gridCol w:w="1058"/>
        <w:gridCol w:w="4367"/>
        <w:gridCol w:w="1218"/>
      </w:tblGrid>
      <w:tr w:rsidR="00920B30" w:rsidRPr="00BF27F9" w:rsidTr="00145E14">
        <w:trPr>
          <w:trHeight w:val="445"/>
        </w:trPr>
        <w:tc>
          <w:tcPr>
            <w:tcW w:w="9300" w:type="dxa"/>
            <w:gridSpan w:val="5"/>
            <w:tcBorders>
              <w:top w:val="single" w:sz="4" w:space="0" w:color="auto"/>
              <w:left w:val="single" w:sz="4" w:space="0" w:color="auto"/>
              <w:bottom w:val="single" w:sz="4" w:space="0" w:color="auto"/>
              <w:right w:val="single" w:sz="4" w:space="0" w:color="auto"/>
            </w:tcBorders>
            <w:shd w:val="clear" w:color="auto" w:fill="E0E0E0"/>
            <w:hideMark/>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Naziv jedinice</w:t>
            </w:r>
          </w:p>
        </w:tc>
      </w:tr>
      <w:tr w:rsidR="00920B30" w:rsidRPr="00BF27F9" w:rsidTr="00920B30">
        <w:trPr>
          <w:trHeight w:val="493"/>
        </w:trPr>
        <w:tc>
          <w:tcPr>
            <w:tcW w:w="9300" w:type="dxa"/>
            <w:gridSpan w:val="5"/>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p>
        </w:tc>
      </w:tr>
      <w:tr w:rsidR="00920B30" w:rsidRPr="00BF27F9" w:rsidTr="004B5275">
        <w:trPr>
          <w:trHeight w:val="1062"/>
        </w:trPr>
        <w:tc>
          <w:tcPr>
            <w:tcW w:w="637" w:type="dxa"/>
            <w:tcBorders>
              <w:top w:val="single" w:sz="4" w:space="0" w:color="auto"/>
              <w:left w:val="single" w:sz="4" w:space="0" w:color="auto"/>
              <w:bottom w:val="single" w:sz="4" w:space="0" w:color="auto"/>
              <w:right w:val="single" w:sz="4" w:space="0" w:color="auto"/>
            </w:tcBorders>
            <w:shd w:val="clear" w:color="auto" w:fill="D9D9D9"/>
            <w:hideMark/>
          </w:tcPr>
          <w:p w:rsidR="00920B30" w:rsidRPr="00BF27F9" w:rsidRDefault="00161899" w:rsidP="00763B33">
            <w:pPr>
              <w:autoSpaceDE w:val="0"/>
              <w:autoSpaceDN w:val="0"/>
              <w:adjustRightInd w:val="0"/>
              <w:spacing w:line="240" w:lineRule="auto"/>
              <w:jc w:val="center"/>
              <w:rPr>
                <w:rFonts w:ascii="Times New Roman" w:hAnsi="Times New Roman"/>
                <w:color w:val="000000"/>
                <w:sz w:val="20"/>
                <w:szCs w:val="20"/>
              </w:rPr>
            </w:pPr>
            <w:r w:rsidRPr="00BF27F9">
              <w:rPr>
                <w:rFonts w:ascii="Times New Roman" w:hAnsi="Times New Roman"/>
                <w:color w:val="000000"/>
                <w:sz w:val="20"/>
                <w:szCs w:val="20"/>
              </w:rPr>
              <w:t>Broj</w:t>
            </w:r>
          </w:p>
        </w:tc>
        <w:tc>
          <w:tcPr>
            <w:tcW w:w="2020" w:type="dxa"/>
            <w:tcBorders>
              <w:top w:val="single" w:sz="4" w:space="0" w:color="auto"/>
              <w:left w:val="single" w:sz="4" w:space="0" w:color="auto"/>
              <w:bottom w:val="single" w:sz="4" w:space="0" w:color="auto"/>
              <w:right w:val="single" w:sz="4" w:space="0" w:color="auto"/>
            </w:tcBorders>
            <w:shd w:val="clear" w:color="auto" w:fill="D9D9D9"/>
            <w:hideMark/>
          </w:tcPr>
          <w:p w:rsidR="00920B30" w:rsidRPr="00BF27F9" w:rsidRDefault="00920B30" w:rsidP="00763B33">
            <w:pPr>
              <w:autoSpaceDE w:val="0"/>
              <w:autoSpaceDN w:val="0"/>
              <w:adjustRightInd w:val="0"/>
              <w:spacing w:line="240" w:lineRule="auto"/>
              <w:jc w:val="center"/>
              <w:rPr>
                <w:rFonts w:ascii="Times New Roman" w:hAnsi="Times New Roman"/>
                <w:color w:val="000000"/>
                <w:sz w:val="20"/>
                <w:szCs w:val="20"/>
              </w:rPr>
            </w:pPr>
            <w:r w:rsidRPr="00BF27F9">
              <w:rPr>
                <w:rFonts w:ascii="Times New Roman" w:hAnsi="Times New Roman"/>
                <w:color w:val="000000"/>
                <w:sz w:val="20"/>
                <w:szCs w:val="20"/>
              </w:rPr>
              <w:t>Aktivnosti koje se provode u postrojenju</w:t>
            </w:r>
          </w:p>
        </w:tc>
        <w:tc>
          <w:tcPr>
            <w:tcW w:w="1058" w:type="dxa"/>
            <w:tcBorders>
              <w:top w:val="single" w:sz="4" w:space="0" w:color="auto"/>
              <w:left w:val="single" w:sz="4" w:space="0" w:color="auto"/>
              <w:bottom w:val="single" w:sz="4" w:space="0" w:color="auto"/>
              <w:right w:val="single" w:sz="4" w:space="0" w:color="auto"/>
            </w:tcBorders>
            <w:shd w:val="clear" w:color="auto" w:fill="D9D9D9"/>
            <w:hideMark/>
          </w:tcPr>
          <w:p w:rsidR="00920B30" w:rsidRPr="00BF27F9" w:rsidRDefault="00920B30" w:rsidP="00763B33">
            <w:pPr>
              <w:autoSpaceDE w:val="0"/>
              <w:autoSpaceDN w:val="0"/>
              <w:adjustRightInd w:val="0"/>
              <w:spacing w:line="240" w:lineRule="auto"/>
              <w:jc w:val="center"/>
              <w:rPr>
                <w:rFonts w:ascii="Times New Roman" w:hAnsi="Times New Roman"/>
                <w:color w:val="000000"/>
                <w:sz w:val="20"/>
                <w:szCs w:val="20"/>
              </w:rPr>
            </w:pPr>
            <w:r w:rsidRPr="00BF27F9">
              <w:rPr>
                <w:rFonts w:ascii="Times New Roman" w:hAnsi="Times New Roman"/>
                <w:color w:val="000000"/>
                <w:sz w:val="20"/>
                <w:szCs w:val="20"/>
              </w:rPr>
              <w:t>Kapacitet</w:t>
            </w:r>
          </w:p>
        </w:tc>
        <w:tc>
          <w:tcPr>
            <w:tcW w:w="4367" w:type="dxa"/>
            <w:tcBorders>
              <w:top w:val="single" w:sz="4" w:space="0" w:color="auto"/>
              <w:left w:val="single" w:sz="4" w:space="0" w:color="auto"/>
              <w:bottom w:val="single" w:sz="4" w:space="0" w:color="auto"/>
              <w:right w:val="single" w:sz="4" w:space="0" w:color="auto"/>
            </w:tcBorders>
            <w:shd w:val="clear" w:color="auto" w:fill="D9D9D9"/>
            <w:hideMark/>
          </w:tcPr>
          <w:p w:rsidR="00920B30" w:rsidRPr="00BF27F9" w:rsidRDefault="00920B30" w:rsidP="00763B33">
            <w:pPr>
              <w:autoSpaceDE w:val="0"/>
              <w:autoSpaceDN w:val="0"/>
              <w:adjustRightInd w:val="0"/>
              <w:spacing w:line="240" w:lineRule="auto"/>
              <w:jc w:val="center"/>
              <w:rPr>
                <w:rFonts w:ascii="Times New Roman" w:hAnsi="Times New Roman"/>
                <w:color w:val="000000"/>
                <w:sz w:val="20"/>
                <w:szCs w:val="20"/>
              </w:rPr>
            </w:pPr>
            <w:r w:rsidRPr="00BF27F9">
              <w:rPr>
                <w:rFonts w:ascii="Times New Roman" w:hAnsi="Times New Roman"/>
                <w:color w:val="000000"/>
                <w:sz w:val="20"/>
                <w:szCs w:val="20"/>
              </w:rPr>
              <w:t>Kratki tehnološki opis</w:t>
            </w:r>
          </w:p>
        </w:tc>
        <w:tc>
          <w:tcPr>
            <w:tcW w:w="1218" w:type="dxa"/>
            <w:tcBorders>
              <w:top w:val="single" w:sz="4" w:space="0" w:color="auto"/>
              <w:left w:val="single" w:sz="4" w:space="0" w:color="auto"/>
              <w:bottom w:val="single" w:sz="4" w:space="0" w:color="auto"/>
              <w:right w:val="single" w:sz="4" w:space="0" w:color="auto"/>
            </w:tcBorders>
            <w:shd w:val="clear" w:color="auto" w:fill="D9D9D9"/>
            <w:hideMark/>
          </w:tcPr>
          <w:p w:rsidR="00920B30" w:rsidRPr="00BF27F9" w:rsidRDefault="00920B30" w:rsidP="00763B33">
            <w:pPr>
              <w:autoSpaceDE w:val="0"/>
              <w:autoSpaceDN w:val="0"/>
              <w:adjustRightInd w:val="0"/>
              <w:spacing w:line="240" w:lineRule="auto"/>
              <w:jc w:val="center"/>
              <w:rPr>
                <w:rFonts w:ascii="Times New Roman" w:hAnsi="Times New Roman"/>
                <w:color w:val="000000"/>
                <w:sz w:val="20"/>
                <w:szCs w:val="20"/>
              </w:rPr>
            </w:pPr>
            <w:r w:rsidRPr="00BF27F9">
              <w:rPr>
                <w:rFonts w:ascii="Times New Roman" w:hAnsi="Times New Roman"/>
                <w:color w:val="000000"/>
                <w:sz w:val="20"/>
                <w:szCs w:val="20"/>
              </w:rPr>
              <w:t>Referentna oznaka iz tlocrta / dijagrama toka u broju Priloga</w:t>
            </w: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hideMark/>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1</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2</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lastRenderedPageBreak/>
              <w:t>3</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4</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5</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r w:rsidR="00920B30" w:rsidRPr="00BF27F9" w:rsidTr="00920B30">
        <w:trPr>
          <w:trHeight w:val="133"/>
        </w:trPr>
        <w:tc>
          <w:tcPr>
            <w:tcW w:w="63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color w:val="000000"/>
                <w:sz w:val="20"/>
                <w:szCs w:val="20"/>
              </w:rPr>
            </w:pPr>
            <w:r w:rsidRPr="00BF27F9">
              <w:rPr>
                <w:rFonts w:ascii="Times New Roman" w:hAnsi="Times New Roman"/>
                <w:color w:val="000000"/>
                <w:sz w:val="20"/>
                <w:szCs w:val="20"/>
              </w:rPr>
              <w:t>6</w:t>
            </w:r>
            <w:r w:rsidR="00161899" w:rsidRPr="00BF27F9">
              <w:rPr>
                <w:rFonts w:ascii="Times New Roman" w:hAnsi="Times New Roman"/>
                <w:color w:val="000000"/>
                <w:sz w:val="20"/>
                <w:szCs w:val="20"/>
              </w:rPr>
              <w:t>.</w:t>
            </w:r>
          </w:p>
        </w:tc>
        <w:tc>
          <w:tcPr>
            <w:tcW w:w="2020"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sz w:val="20"/>
                <w:szCs w:val="20"/>
              </w:rPr>
            </w:pPr>
          </w:p>
        </w:tc>
        <w:tc>
          <w:tcPr>
            <w:tcW w:w="105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4367"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c>
          <w:tcPr>
            <w:tcW w:w="1218" w:type="dxa"/>
            <w:tcBorders>
              <w:top w:val="single" w:sz="4" w:space="0" w:color="auto"/>
              <w:left w:val="single" w:sz="4" w:space="0" w:color="auto"/>
              <w:bottom w:val="single" w:sz="4" w:space="0" w:color="auto"/>
              <w:right w:val="single" w:sz="4" w:space="0" w:color="auto"/>
            </w:tcBorders>
          </w:tcPr>
          <w:p w:rsidR="00920B30" w:rsidRPr="00BF27F9" w:rsidRDefault="00920B30" w:rsidP="00763B33">
            <w:pPr>
              <w:autoSpaceDE w:val="0"/>
              <w:autoSpaceDN w:val="0"/>
              <w:adjustRightInd w:val="0"/>
              <w:spacing w:line="240" w:lineRule="auto"/>
              <w:rPr>
                <w:rFonts w:ascii="Times New Roman" w:hAnsi="Times New Roman"/>
                <w:b/>
                <w:bCs/>
                <w:i/>
                <w:iCs/>
                <w:color w:val="000000"/>
              </w:rPr>
            </w:pPr>
          </w:p>
        </w:tc>
      </w:tr>
    </w:tbl>
    <w:p w:rsidR="00920B30" w:rsidRDefault="00920B30" w:rsidP="00763B33">
      <w:pPr>
        <w:spacing w:after="0" w:line="240" w:lineRule="auto"/>
        <w:jc w:val="both"/>
        <w:rPr>
          <w:rFonts w:ascii="Times New Roman" w:hAnsi="Times New Roman"/>
          <w:sz w:val="24"/>
          <w:szCs w:val="24"/>
          <w:u w:val="single"/>
          <w:lang w:val="hr-HR"/>
        </w:rPr>
      </w:pPr>
    </w:p>
    <w:p w:rsidR="00920B30" w:rsidRDefault="00920B30" w:rsidP="00145E14">
      <w:pPr>
        <w:spacing w:after="120" w:line="240" w:lineRule="auto"/>
        <w:jc w:val="both"/>
        <w:rPr>
          <w:rFonts w:ascii="Times New Roman" w:hAnsi="Times New Roman"/>
          <w:sz w:val="24"/>
          <w:szCs w:val="24"/>
          <w:u w:val="single"/>
          <w:lang w:val="hr-HR"/>
        </w:rPr>
      </w:pPr>
      <w:r>
        <w:rPr>
          <w:rFonts w:ascii="Times New Roman" w:hAnsi="Times New Roman"/>
          <w:sz w:val="24"/>
          <w:szCs w:val="24"/>
          <w:u w:val="single"/>
          <w:lang w:val="hr-HR"/>
        </w:rPr>
        <w:t>3. Kapacitet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971"/>
        <w:gridCol w:w="2658"/>
      </w:tblGrid>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161899"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Broj</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Dobna/proizvodna kategorija životinja</w:t>
            </w: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Ukupan kapacitet</w:t>
            </w: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1.</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2.</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3.</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4.</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5.</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r w:rsidR="00920B30" w:rsidRPr="00BF27F9" w:rsidTr="00434CB5">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sz w:val="20"/>
                <w:szCs w:val="20"/>
              </w:rPr>
            </w:pPr>
            <w:r w:rsidRPr="00BF27F9">
              <w:rPr>
                <w:rFonts w:ascii="Times New Roman" w:hAnsi="Times New Roman"/>
                <w:bCs/>
                <w:iCs/>
                <w:color w:val="000000"/>
                <w:sz w:val="20"/>
                <w:szCs w:val="20"/>
              </w:rPr>
              <w:t>6.</w:t>
            </w:r>
          </w:p>
        </w:tc>
        <w:tc>
          <w:tcPr>
            <w:tcW w:w="5971"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920B30" w:rsidRPr="00BF27F9" w:rsidRDefault="00920B30" w:rsidP="00763B33">
            <w:pPr>
              <w:autoSpaceDE w:val="0"/>
              <w:autoSpaceDN w:val="0"/>
              <w:adjustRightInd w:val="0"/>
              <w:spacing w:line="240" w:lineRule="auto"/>
              <w:jc w:val="center"/>
              <w:rPr>
                <w:rFonts w:ascii="Times New Roman" w:hAnsi="Times New Roman"/>
                <w:bCs/>
                <w:iCs/>
                <w:color w:val="000000"/>
              </w:rPr>
            </w:pPr>
          </w:p>
        </w:tc>
      </w:tr>
    </w:tbl>
    <w:p w:rsidR="00920B30" w:rsidRPr="00EB7CE5" w:rsidRDefault="00920B30" w:rsidP="00763B33">
      <w:pPr>
        <w:spacing w:after="0" w:line="240" w:lineRule="auto"/>
        <w:jc w:val="both"/>
        <w:rPr>
          <w:rFonts w:ascii="Times New Roman" w:hAnsi="Times New Roman"/>
          <w:sz w:val="24"/>
          <w:szCs w:val="24"/>
          <w:u w:val="single"/>
          <w:lang w:val="hr-HR"/>
        </w:rPr>
      </w:pPr>
    </w:p>
    <w:p w:rsidR="00497D22" w:rsidRPr="007A7E04" w:rsidRDefault="00920B30" w:rsidP="00145E14">
      <w:pPr>
        <w:spacing w:after="120" w:line="240" w:lineRule="auto"/>
        <w:jc w:val="both"/>
        <w:rPr>
          <w:rFonts w:ascii="Times New Roman" w:hAnsi="Times New Roman"/>
          <w:i/>
          <w:sz w:val="24"/>
          <w:szCs w:val="24"/>
          <w:lang w:val="hr-HR"/>
        </w:rPr>
      </w:pPr>
      <w:r w:rsidRPr="00545AED">
        <w:rPr>
          <w:rFonts w:ascii="Times New Roman" w:hAnsi="Times New Roman"/>
          <w:b/>
          <w:sz w:val="24"/>
          <w:szCs w:val="24"/>
          <w:u w:val="single"/>
          <w:lang w:val="hr-HR"/>
        </w:rPr>
        <w:t>1. DOBRA POLJOPRIVREDNA PRAKSA (NAČELNE ODREDBE)</w:t>
      </w:r>
      <w:r w:rsidR="00497D22">
        <w:rPr>
          <w:rFonts w:ascii="Times New Roman" w:hAnsi="Times New Roman"/>
          <w:b/>
          <w:sz w:val="24"/>
          <w:szCs w:val="24"/>
          <w:u w:val="single"/>
          <w:lang w:val="hr-HR"/>
        </w:rPr>
        <w:t xml:space="preserve"> </w:t>
      </w:r>
      <w:r w:rsidR="00497D22">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920B30" w:rsidRPr="00545AED" w:rsidRDefault="00920B30" w:rsidP="00145E14">
      <w:pPr>
        <w:pStyle w:val="Bezproreda"/>
        <w:spacing w:after="120"/>
        <w:rPr>
          <w:rFonts w:ascii="Times New Roman" w:hAnsi="Times New Roman"/>
          <w:b/>
          <w:sz w:val="24"/>
          <w:szCs w:val="24"/>
          <w:lang w:val="hr-HR"/>
        </w:rPr>
      </w:pPr>
      <w:r w:rsidRPr="00545AED">
        <w:rPr>
          <w:rFonts w:ascii="Times New Roman" w:hAnsi="Times New Roman"/>
          <w:b/>
          <w:sz w:val="24"/>
          <w:szCs w:val="24"/>
          <w:lang w:val="hr-HR"/>
        </w:rPr>
        <w:t>1.1. Operater je dužan smanjiti negativan utjecaj na okoliš koji uključuje sljedeće:</w:t>
      </w:r>
    </w:p>
    <w:p w:rsidR="00920B30"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Emisije u zrak, vodu, tlo i podzemne vode,</w:t>
      </w:r>
    </w:p>
    <w:p w:rsidR="00920B30"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Emisije buke, vibracije, prašine i mirisa,</w:t>
      </w:r>
    </w:p>
    <w:p w:rsidR="00920B30"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Potrošnju energije, vode, sirovina i aditiva,</w:t>
      </w:r>
    </w:p>
    <w:p w:rsidR="00920B30"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Prekomjerno svjetlosno onečišćenje,</w:t>
      </w:r>
    </w:p>
    <w:p w:rsidR="00920B30"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Nezgode i nesreće,</w:t>
      </w:r>
    </w:p>
    <w:p w:rsidR="00356B9B" w:rsidRPr="00545AED" w:rsidRDefault="00920B30" w:rsidP="00763B33">
      <w:pPr>
        <w:pStyle w:val="Bezproreda"/>
        <w:numPr>
          <w:ilvl w:val="0"/>
          <w:numId w:val="7"/>
        </w:numPr>
        <w:rPr>
          <w:rFonts w:ascii="Times New Roman" w:hAnsi="Times New Roman"/>
          <w:b/>
          <w:sz w:val="24"/>
          <w:szCs w:val="24"/>
          <w:lang w:val="hr-HR"/>
        </w:rPr>
      </w:pPr>
      <w:r w:rsidRPr="00545AED">
        <w:rPr>
          <w:rFonts w:ascii="Times New Roman" w:hAnsi="Times New Roman"/>
          <w:b/>
          <w:sz w:val="24"/>
          <w:szCs w:val="24"/>
          <w:lang w:val="hr-HR"/>
        </w:rPr>
        <w:t>Proizvodnju otpada</w:t>
      </w:r>
      <w:r w:rsidR="00356B9B" w:rsidRPr="00545AED">
        <w:rPr>
          <w:rFonts w:ascii="Times New Roman" w:hAnsi="Times New Roman"/>
          <w:b/>
          <w:sz w:val="24"/>
          <w:szCs w:val="24"/>
          <w:lang w:val="hr-HR"/>
        </w:rPr>
        <w:t>,</w:t>
      </w:r>
    </w:p>
    <w:p w:rsidR="00920B30" w:rsidRPr="00545AED" w:rsidRDefault="00356B9B" w:rsidP="00145E14">
      <w:pPr>
        <w:pStyle w:val="Bezproreda"/>
        <w:numPr>
          <w:ilvl w:val="0"/>
          <w:numId w:val="7"/>
        </w:numPr>
        <w:spacing w:after="120"/>
        <w:rPr>
          <w:rFonts w:ascii="Times New Roman" w:hAnsi="Times New Roman"/>
          <w:b/>
          <w:sz w:val="24"/>
          <w:szCs w:val="24"/>
          <w:lang w:val="hr-HR"/>
        </w:rPr>
      </w:pPr>
      <w:r w:rsidRPr="00545AED">
        <w:rPr>
          <w:rFonts w:ascii="Times New Roman" w:hAnsi="Times New Roman"/>
          <w:b/>
          <w:sz w:val="24"/>
          <w:szCs w:val="24"/>
          <w:lang w:val="hr-HR"/>
        </w:rPr>
        <w:t xml:space="preserve">Proizvodnju </w:t>
      </w:r>
      <w:r w:rsidR="00920B30" w:rsidRPr="00545AED">
        <w:rPr>
          <w:rFonts w:ascii="Times New Roman" w:hAnsi="Times New Roman"/>
          <w:b/>
          <w:sz w:val="24"/>
          <w:szCs w:val="24"/>
          <w:lang w:val="hr-HR"/>
        </w:rPr>
        <w:t>otpadnih voda.</w:t>
      </w:r>
    </w:p>
    <w:p w:rsidR="00920B30" w:rsidRPr="00545AED" w:rsidRDefault="00920B30" w:rsidP="00145E14">
      <w:pPr>
        <w:pStyle w:val="Bezproreda"/>
        <w:spacing w:after="120"/>
        <w:rPr>
          <w:rFonts w:ascii="Times New Roman" w:hAnsi="Times New Roman"/>
          <w:b/>
          <w:sz w:val="24"/>
          <w:szCs w:val="24"/>
          <w:lang w:val="hr-HR"/>
        </w:rPr>
      </w:pPr>
      <w:r w:rsidRPr="00545AED">
        <w:rPr>
          <w:rFonts w:ascii="Times New Roman" w:hAnsi="Times New Roman"/>
          <w:b/>
          <w:sz w:val="24"/>
          <w:szCs w:val="24"/>
          <w:lang w:val="hr-HR"/>
        </w:rPr>
        <w:t>1.2. Operater je dužan održavati čistoću postrojenja i osigurati dobre higijenske uvjete.</w:t>
      </w:r>
    </w:p>
    <w:p w:rsidR="00920B30" w:rsidRPr="00545AED" w:rsidRDefault="003F58C9" w:rsidP="00145E14">
      <w:pPr>
        <w:pStyle w:val="Bezproreda"/>
        <w:spacing w:after="120"/>
        <w:rPr>
          <w:rFonts w:ascii="Times New Roman" w:hAnsi="Times New Roman"/>
          <w:b/>
          <w:sz w:val="24"/>
          <w:szCs w:val="24"/>
          <w:lang w:val="hr-HR"/>
        </w:rPr>
      </w:pPr>
      <w:r w:rsidRPr="00545AED">
        <w:rPr>
          <w:rFonts w:ascii="Times New Roman" w:hAnsi="Times New Roman"/>
          <w:b/>
          <w:sz w:val="24"/>
          <w:szCs w:val="24"/>
          <w:lang w:val="hr-HR"/>
        </w:rPr>
        <w:t xml:space="preserve">1.3. </w:t>
      </w:r>
      <w:r w:rsidR="00920B30" w:rsidRPr="00545AED">
        <w:rPr>
          <w:rFonts w:ascii="Times New Roman" w:hAnsi="Times New Roman"/>
          <w:b/>
          <w:sz w:val="24"/>
          <w:szCs w:val="24"/>
          <w:lang w:val="hr-HR"/>
        </w:rPr>
        <w:t>Operater je dužan provoditi dezinfekciju, dezinsekciju i deratizaciju prema posebnim propisima.</w:t>
      </w:r>
    </w:p>
    <w:p w:rsidR="00920B30" w:rsidRPr="00545AED" w:rsidRDefault="00920B30" w:rsidP="00145E14">
      <w:pPr>
        <w:pStyle w:val="Bezproreda"/>
        <w:spacing w:after="120"/>
        <w:rPr>
          <w:rFonts w:ascii="Times New Roman" w:eastAsia="Times New Roman" w:hAnsi="Times New Roman"/>
          <w:b/>
          <w:sz w:val="24"/>
          <w:szCs w:val="24"/>
          <w:lang w:val="hr-HR"/>
        </w:rPr>
      </w:pPr>
      <w:r w:rsidRPr="00545AED">
        <w:rPr>
          <w:rFonts w:ascii="Times New Roman" w:hAnsi="Times New Roman"/>
          <w:b/>
          <w:sz w:val="24"/>
          <w:szCs w:val="24"/>
          <w:lang w:val="hr-HR"/>
        </w:rPr>
        <w:t>1.4</w:t>
      </w:r>
      <w:r w:rsidR="003F58C9" w:rsidRPr="00545AED">
        <w:rPr>
          <w:rFonts w:ascii="Times New Roman" w:hAnsi="Times New Roman"/>
          <w:b/>
          <w:sz w:val="24"/>
          <w:szCs w:val="24"/>
          <w:lang w:val="hr-HR"/>
        </w:rPr>
        <w:t>.</w:t>
      </w:r>
      <w:r w:rsidRPr="00545AED">
        <w:rPr>
          <w:rFonts w:ascii="Times New Roman" w:hAnsi="Times New Roman"/>
          <w:b/>
          <w:sz w:val="24"/>
          <w:szCs w:val="24"/>
          <w:lang w:val="hr-HR"/>
        </w:rPr>
        <w:t xml:space="preserve"> Operater je dužan imati </w:t>
      </w:r>
      <w:r w:rsidRPr="00545AED">
        <w:rPr>
          <w:rFonts w:ascii="Times New Roman" w:hAnsi="Times New Roman"/>
          <w:b/>
          <w:i/>
          <w:sz w:val="24"/>
          <w:szCs w:val="24"/>
          <w:lang w:val="hr-HR"/>
        </w:rPr>
        <w:t>Knjigu pritužbi</w:t>
      </w:r>
      <w:r w:rsidRPr="00545AED">
        <w:rPr>
          <w:rFonts w:ascii="Times New Roman" w:hAnsi="Times New Roman"/>
          <w:b/>
          <w:sz w:val="24"/>
          <w:szCs w:val="24"/>
          <w:lang w:val="hr-HR"/>
        </w:rPr>
        <w:t xml:space="preserve"> i u nju unositi</w:t>
      </w:r>
      <w:r w:rsidRPr="00545AED">
        <w:rPr>
          <w:rFonts w:ascii="Times New Roman" w:eastAsia="Times New Roman" w:hAnsi="Times New Roman"/>
          <w:b/>
          <w:sz w:val="24"/>
          <w:szCs w:val="24"/>
          <w:lang w:val="hr-HR"/>
        </w:rPr>
        <w:t xml:space="preserve"> sve zaprimljene pritužbe od strane javnosti te poduzeti i evidentirati poduzete aktivnosti u svrhu uklanjanja ili ublažavanja uočenih nedostataka.</w:t>
      </w:r>
    </w:p>
    <w:p w:rsidR="00920B30" w:rsidRPr="00545AED" w:rsidRDefault="00920B30" w:rsidP="00145E14">
      <w:pPr>
        <w:pStyle w:val="Bezproreda"/>
        <w:spacing w:after="120"/>
        <w:rPr>
          <w:rFonts w:ascii="Times New Roman" w:eastAsia="Times New Roman" w:hAnsi="Times New Roman"/>
          <w:b/>
          <w:sz w:val="24"/>
          <w:szCs w:val="24"/>
          <w:lang w:val="hr-HR"/>
        </w:rPr>
      </w:pPr>
      <w:r w:rsidRPr="00545AED">
        <w:rPr>
          <w:rFonts w:ascii="Times New Roman" w:eastAsia="Times New Roman" w:hAnsi="Times New Roman"/>
          <w:b/>
          <w:sz w:val="24"/>
          <w:szCs w:val="24"/>
          <w:lang w:val="hr-HR"/>
        </w:rPr>
        <w:t>1.4.1</w:t>
      </w:r>
      <w:r w:rsidR="003F58C9" w:rsidRPr="00545AED">
        <w:rPr>
          <w:rFonts w:ascii="Times New Roman" w:eastAsia="Times New Roman" w:hAnsi="Times New Roman"/>
          <w:b/>
          <w:sz w:val="24"/>
          <w:szCs w:val="24"/>
          <w:lang w:val="hr-HR"/>
        </w:rPr>
        <w:t>.</w:t>
      </w:r>
      <w:r w:rsidRPr="00545AED">
        <w:rPr>
          <w:rFonts w:ascii="Times New Roman" w:eastAsia="Times New Roman" w:hAnsi="Times New Roman"/>
          <w:b/>
          <w:sz w:val="24"/>
          <w:szCs w:val="24"/>
          <w:lang w:val="hr-HR"/>
        </w:rPr>
        <w:t xml:space="preserve"> Knjiga pritužbi se mora sastojati od slijedećih dijelova:</w:t>
      </w:r>
    </w:p>
    <w:p w:rsidR="00920B30" w:rsidRPr="00545AED" w:rsidRDefault="00920B30" w:rsidP="00763B33">
      <w:pPr>
        <w:pStyle w:val="Bezproreda"/>
        <w:numPr>
          <w:ilvl w:val="0"/>
          <w:numId w:val="8"/>
        </w:numPr>
        <w:rPr>
          <w:rFonts w:ascii="Times New Roman" w:eastAsia="Times New Roman" w:hAnsi="Times New Roman"/>
          <w:b/>
          <w:sz w:val="24"/>
          <w:szCs w:val="24"/>
          <w:lang w:val="hr-HR"/>
        </w:rPr>
      </w:pPr>
      <w:r w:rsidRPr="00545AED">
        <w:rPr>
          <w:rFonts w:ascii="Times New Roman" w:eastAsia="Times New Roman" w:hAnsi="Times New Roman"/>
          <w:b/>
          <w:sz w:val="24"/>
          <w:szCs w:val="24"/>
          <w:lang w:val="hr-HR"/>
        </w:rPr>
        <w:t>primjedbe koje se odnose na neugodne mirise</w:t>
      </w:r>
    </w:p>
    <w:p w:rsidR="00920B30" w:rsidRPr="00545AED" w:rsidRDefault="00920B30" w:rsidP="00763B33">
      <w:pPr>
        <w:pStyle w:val="Bezproreda"/>
        <w:numPr>
          <w:ilvl w:val="0"/>
          <w:numId w:val="8"/>
        </w:numPr>
        <w:rPr>
          <w:rFonts w:ascii="Times New Roman" w:eastAsia="Times New Roman" w:hAnsi="Times New Roman"/>
          <w:b/>
          <w:sz w:val="24"/>
          <w:szCs w:val="24"/>
          <w:lang w:val="hr-HR"/>
        </w:rPr>
      </w:pPr>
      <w:r w:rsidRPr="00545AED">
        <w:rPr>
          <w:rFonts w:ascii="Times New Roman" w:eastAsia="Times New Roman" w:hAnsi="Times New Roman"/>
          <w:b/>
          <w:sz w:val="24"/>
          <w:szCs w:val="24"/>
          <w:lang w:val="hr-HR"/>
        </w:rPr>
        <w:t>primjedbe koje se odnose na buku</w:t>
      </w:r>
    </w:p>
    <w:p w:rsidR="00920B30" w:rsidRPr="00545AED" w:rsidRDefault="00920B30" w:rsidP="00145E14">
      <w:pPr>
        <w:pStyle w:val="Bezproreda"/>
        <w:numPr>
          <w:ilvl w:val="0"/>
          <w:numId w:val="8"/>
        </w:numPr>
        <w:spacing w:after="120"/>
        <w:rPr>
          <w:rFonts w:ascii="Times New Roman" w:eastAsia="Times New Roman" w:hAnsi="Times New Roman"/>
          <w:b/>
          <w:sz w:val="24"/>
          <w:szCs w:val="24"/>
          <w:lang w:val="hr-HR"/>
        </w:rPr>
      </w:pPr>
      <w:r w:rsidRPr="00545AED">
        <w:rPr>
          <w:rFonts w:ascii="Times New Roman" w:eastAsia="Times New Roman" w:hAnsi="Times New Roman"/>
          <w:b/>
          <w:sz w:val="24"/>
          <w:szCs w:val="24"/>
          <w:lang w:val="hr-HR"/>
        </w:rPr>
        <w:t>ostale primjedbe</w:t>
      </w:r>
    </w:p>
    <w:p w:rsidR="00920B30" w:rsidRDefault="00920B30" w:rsidP="00145E14">
      <w:pPr>
        <w:spacing w:after="120"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Potvrditi da li se ove odredbe u cjelini primjenjuju:</w:t>
      </w:r>
    </w:p>
    <w:p w:rsidR="00920B30" w:rsidRPr="00A65F1D" w:rsidRDefault="00920B30" w:rsidP="00145E14">
      <w:pPr>
        <w:spacing w:after="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Default="00920B30" w:rsidP="00763B33">
      <w:pPr>
        <w:spacing w:after="0" w:line="240" w:lineRule="auto"/>
        <w:jc w:val="both"/>
        <w:rPr>
          <w:rFonts w:ascii="Times New Roman" w:eastAsia="Times New Roman" w:hAnsi="Times New Roman"/>
          <w:b/>
          <w:color w:val="000000"/>
          <w:sz w:val="24"/>
          <w:szCs w:val="24"/>
          <w:lang w:eastAsia="hr-HR"/>
        </w:rPr>
      </w:pPr>
    </w:p>
    <w:p w:rsidR="00920B30" w:rsidRDefault="00920B30" w:rsidP="00145E14">
      <w:pPr>
        <w:spacing w:after="120" w:line="240" w:lineRule="auto"/>
        <w:jc w:val="both"/>
        <w:rPr>
          <w:rFonts w:ascii="Times New Roman" w:eastAsia="Times New Roman" w:hAnsi="Times New Roman"/>
          <w:b/>
          <w:color w:val="000000"/>
          <w:sz w:val="24"/>
          <w:szCs w:val="24"/>
          <w:lang w:eastAsia="hr-HR"/>
        </w:rPr>
      </w:pPr>
      <w:r w:rsidRPr="00EB7CE5">
        <w:rPr>
          <w:rFonts w:ascii="Times New Roman" w:eastAsia="Times New Roman" w:hAnsi="Times New Roman"/>
          <w:b/>
          <w:color w:val="000000"/>
          <w:sz w:val="24"/>
          <w:szCs w:val="24"/>
          <w:lang w:eastAsia="hr-HR"/>
        </w:rPr>
        <w:lastRenderedPageBreak/>
        <w:t xml:space="preserve">1.2. </w:t>
      </w:r>
      <w:r>
        <w:rPr>
          <w:rFonts w:ascii="Times New Roman" w:eastAsia="Times New Roman" w:hAnsi="Times New Roman"/>
          <w:b/>
          <w:color w:val="000000"/>
          <w:sz w:val="24"/>
          <w:szCs w:val="24"/>
          <w:lang w:eastAsia="hr-HR"/>
        </w:rPr>
        <w:t xml:space="preserve">ZAHTJEVI </w:t>
      </w:r>
      <w:r w:rsidRPr="00EB7CE5">
        <w:rPr>
          <w:rFonts w:ascii="Times New Roman" w:eastAsia="Times New Roman" w:hAnsi="Times New Roman"/>
          <w:b/>
          <w:color w:val="000000"/>
          <w:sz w:val="24"/>
          <w:szCs w:val="24"/>
          <w:lang w:eastAsia="hr-HR"/>
        </w:rPr>
        <w:t>EDUKACIJ</w:t>
      </w:r>
      <w:r>
        <w:rPr>
          <w:rFonts w:ascii="Times New Roman" w:eastAsia="Times New Roman" w:hAnsi="Times New Roman"/>
          <w:b/>
          <w:color w:val="000000"/>
          <w:sz w:val="24"/>
          <w:szCs w:val="24"/>
          <w:lang w:eastAsia="hr-HR"/>
        </w:rPr>
        <w:t>E</w:t>
      </w:r>
      <w:r w:rsidRPr="00EB7CE5">
        <w:rPr>
          <w:rFonts w:ascii="Times New Roman" w:eastAsia="Times New Roman" w:hAnsi="Times New Roman"/>
          <w:b/>
          <w:color w:val="000000"/>
          <w:sz w:val="24"/>
          <w:szCs w:val="24"/>
          <w:lang w:eastAsia="hr-HR"/>
        </w:rPr>
        <w:t xml:space="preserve"> DJELATNIKA NA FARMI</w:t>
      </w:r>
      <w:r>
        <w:rPr>
          <w:rFonts w:ascii="Times New Roman" w:eastAsia="Times New Roman" w:hAnsi="Times New Roman"/>
          <w:b/>
          <w:color w:val="000000"/>
          <w:sz w:val="24"/>
          <w:szCs w:val="24"/>
          <w:lang w:eastAsia="hr-HR"/>
        </w:rPr>
        <w:t>:</w:t>
      </w:r>
    </w:p>
    <w:p w:rsidR="00920B30" w:rsidRPr="00EB7CE5" w:rsidRDefault="007A7E04" w:rsidP="00145E14">
      <w:pPr>
        <w:spacing w:after="120" w:line="240" w:lineRule="auto"/>
        <w:jc w:val="both"/>
        <w:rPr>
          <w:rFonts w:ascii="Times New Roman" w:eastAsia="Times New Roman" w:hAnsi="Times New Roman"/>
          <w:b/>
          <w:color w:val="000000"/>
          <w:sz w:val="24"/>
          <w:szCs w:val="24"/>
          <w:lang w:eastAsia="hr-HR"/>
        </w:rPr>
      </w:pPr>
      <w:r w:rsidRPr="007A7E04">
        <w:rPr>
          <w:rFonts w:ascii="Times New Roman" w:hAnsi="Times New Roman"/>
          <w:i/>
          <w:sz w:val="24"/>
          <w:szCs w:val="24"/>
          <w:lang w:val="hr-HR"/>
        </w:rPr>
        <w:t>UPUTA ZA ISPUNJAVANJE:Ukoliko je zahtjev ispunjen, zaokružiti DA te opisati kako se taj zahtjev ispunjava u postrojenju, posebno u pog</w:t>
      </w:r>
      <w:r w:rsidR="00E05C8B">
        <w:rPr>
          <w:rFonts w:ascii="Times New Roman" w:hAnsi="Times New Roman"/>
          <w:i/>
          <w:sz w:val="24"/>
          <w:szCs w:val="24"/>
          <w:lang w:val="hr-HR"/>
        </w:rPr>
        <w:t>ledu podataka ako se isti traže</w:t>
      </w:r>
      <w:r w:rsidRPr="007A7E04">
        <w:rPr>
          <w:rFonts w:ascii="Times New Roman" w:hAnsi="Times New Roman"/>
          <w:i/>
          <w:sz w:val="24"/>
          <w:szCs w:val="24"/>
          <w:lang w:val="hr-HR"/>
        </w:rPr>
        <w:t>. Ukoliko je iz samog zahtjeva vidljivo o kojim se tehnikama radi te ukoliko se ne traži upisivanje određenih podataka, operater može samo potvrditi da se te tehnike u cijelosti  primjenjuj</w:t>
      </w:r>
      <w:r w:rsidR="0014704E">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920B30" w:rsidRPr="00EE027D" w:rsidRDefault="00920B30" w:rsidP="00145E14">
      <w:pPr>
        <w:spacing w:after="120" w:line="240" w:lineRule="auto"/>
        <w:jc w:val="both"/>
        <w:rPr>
          <w:rFonts w:ascii="Times New Roman" w:eastAsia="Times New Roman" w:hAnsi="Times New Roman"/>
          <w:b/>
          <w:color w:val="000000"/>
          <w:sz w:val="24"/>
          <w:szCs w:val="24"/>
          <w:lang w:eastAsia="hr-HR"/>
        </w:rPr>
      </w:pPr>
      <w:r w:rsidRPr="00EE027D">
        <w:rPr>
          <w:rFonts w:ascii="Times New Roman" w:eastAsia="Times New Roman" w:hAnsi="Times New Roman"/>
          <w:b/>
          <w:color w:val="000000"/>
          <w:sz w:val="24"/>
          <w:szCs w:val="24"/>
          <w:lang w:eastAsia="hr-HR"/>
        </w:rPr>
        <w:t xml:space="preserve">1.2.1. </w:t>
      </w:r>
      <w:r>
        <w:rPr>
          <w:rFonts w:ascii="Times New Roman" w:eastAsia="Times New Roman" w:hAnsi="Times New Roman"/>
          <w:b/>
          <w:color w:val="000000"/>
          <w:sz w:val="24"/>
          <w:szCs w:val="24"/>
          <w:lang w:eastAsia="hr-HR"/>
        </w:rPr>
        <w:t>I</w:t>
      </w:r>
      <w:r w:rsidRPr="00EE027D">
        <w:rPr>
          <w:rFonts w:ascii="Times New Roman" w:eastAsia="Times New Roman" w:hAnsi="Times New Roman"/>
          <w:b/>
          <w:color w:val="000000"/>
          <w:sz w:val="24"/>
          <w:szCs w:val="24"/>
          <w:lang w:eastAsia="hr-HR"/>
        </w:rPr>
        <w:t>menovana osoba odgovorna za pitanja zaštite okoliša?</w:t>
      </w:r>
    </w:p>
    <w:p w:rsidR="00920B30" w:rsidRDefault="00920B30" w:rsidP="00145E14">
      <w:pPr>
        <w:spacing w:after="12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Pr="00DE4F74" w:rsidRDefault="00920B30" w:rsidP="00145E14">
      <w:pPr>
        <w:spacing w:after="120" w:line="240" w:lineRule="auto"/>
        <w:rPr>
          <w:rFonts w:ascii="Times New Roman" w:hAnsi="Times New Roman"/>
          <w:sz w:val="24"/>
          <w:szCs w:val="24"/>
          <w:lang w:val="hr-HR"/>
        </w:rPr>
      </w:pPr>
      <w:r w:rsidRPr="00DE2CD2">
        <w:rPr>
          <w:rFonts w:ascii="Times New Roman" w:eastAsia="Times New Roman" w:hAnsi="Times New Roman"/>
          <w:color w:val="000000"/>
          <w:sz w:val="24"/>
          <w:szCs w:val="24"/>
          <w:u w:val="single"/>
          <w:lang w:eastAsia="hr-HR"/>
        </w:rPr>
        <w:t>OPIS (navesti tehnike kojom se ispunjava gornji zahtjev)</w:t>
      </w:r>
      <w:r w:rsidRPr="00DE2CD2">
        <w:rPr>
          <w:rFonts w:ascii="Times New Roman" w:hAnsi="Times New Roman"/>
          <w:sz w:val="24"/>
          <w:szCs w:val="24"/>
          <w:u w:val="single"/>
          <w:lang w:val="hr-HR"/>
        </w:rPr>
        <w:t>:</w:t>
      </w:r>
      <w:r w:rsidRPr="00DE4F74">
        <w:rPr>
          <w:rFonts w:ascii="Times New Roman" w:hAnsi="Times New Roman"/>
          <w:sz w:val="24"/>
          <w:szCs w:val="24"/>
          <w:lang w:val="hr-HR"/>
        </w:rPr>
        <w:t xml:space="preserve">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434CB5">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r w:rsidR="00763B33">
        <w:rPr>
          <w:rFonts w:ascii="Times New Roman" w:eastAsia="Times New Roman" w:hAnsi="Times New Roman"/>
          <w:color w:val="000000"/>
          <w:sz w:val="24"/>
          <w:szCs w:val="24"/>
          <w:lang w:eastAsia="hr-HR"/>
        </w:rPr>
        <w:t>___________________________________________________________________________</w:t>
      </w:r>
    </w:p>
    <w:p w:rsidR="00763B33" w:rsidRDefault="00763B33" w:rsidP="00763B33">
      <w:pPr>
        <w:spacing w:after="0" w:line="240" w:lineRule="auto"/>
        <w:jc w:val="both"/>
        <w:rPr>
          <w:rFonts w:ascii="Times New Roman" w:eastAsia="Times New Roman" w:hAnsi="Times New Roman"/>
          <w:b/>
          <w:color w:val="FF0000"/>
          <w:sz w:val="24"/>
          <w:szCs w:val="24"/>
          <w:lang w:eastAsia="hr-HR"/>
        </w:rPr>
      </w:pPr>
    </w:p>
    <w:p w:rsidR="00920B30" w:rsidRDefault="00920B30" w:rsidP="00145E14">
      <w:pPr>
        <w:spacing w:after="120" w:line="240" w:lineRule="auto"/>
        <w:jc w:val="both"/>
        <w:rPr>
          <w:rFonts w:ascii="Times New Roman" w:eastAsia="Times New Roman" w:hAnsi="Times New Roman"/>
          <w:b/>
          <w:color w:val="000000"/>
          <w:sz w:val="24"/>
          <w:szCs w:val="24"/>
          <w:lang w:eastAsia="hr-HR"/>
        </w:rPr>
      </w:pPr>
      <w:r w:rsidRPr="00EE027D">
        <w:rPr>
          <w:rFonts w:ascii="Times New Roman" w:eastAsia="Times New Roman" w:hAnsi="Times New Roman"/>
          <w:b/>
          <w:color w:val="000000"/>
          <w:sz w:val="24"/>
          <w:szCs w:val="24"/>
          <w:lang w:eastAsia="hr-HR"/>
        </w:rPr>
        <w:t xml:space="preserve">1.2.2. </w:t>
      </w:r>
      <w:r>
        <w:rPr>
          <w:rFonts w:ascii="Times New Roman" w:eastAsia="Times New Roman" w:hAnsi="Times New Roman"/>
          <w:b/>
          <w:color w:val="000000"/>
          <w:sz w:val="24"/>
          <w:szCs w:val="24"/>
          <w:lang w:eastAsia="hr-HR"/>
        </w:rPr>
        <w:t>E</w:t>
      </w:r>
      <w:r w:rsidRPr="00EE027D">
        <w:rPr>
          <w:rFonts w:ascii="Times New Roman" w:eastAsia="Times New Roman" w:hAnsi="Times New Roman"/>
          <w:b/>
          <w:color w:val="000000"/>
          <w:sz w:val="24"/>
          <w:szCs w:val="24"/>
          <w:lang w:eastAsia="hr-HR"/>
        </w:rPr>
        <w:t xml:space="preserve">dukacija </w:t>
      </w:r>
      <w:r>
        <w:rPr>
          <w:rFonts w:ascii="Times New Roman" w:eastAsia="Times New Roman" w:hAnsi="Times New Roman"/>
          <w:b/>
          <w:color w:val="000000"/>
          <w:sz w:val="24"/>
          <w:szCs w:val="24"/>
          <w:lang w:eastAsia="hr-HR"/>
        </w:rPr>
        <w:t>djelatnika</w:t>
      </w:r>
      <w:r w:rsidRPr="00EE027D">
        <w:rPr>
          <w:rFonts w:ascii="Times New Roman" w:eastAsia="Times New Roman" w:hAnsi="Times New Roman"/>
          <w:b/>
          <w:color w:val="000000"/>
          <w:sz w:val="24"/>
          <w:szCs w:val="24"/>
          <w:lang w:eastAsia="hr-HR"/>
        </w:rPr>
        <w:t xml:space="preserve"> farme vezano na provođenje dobre poljoprivredbe prakse i zaštite okoliša</w:t>
      </w:r>
      <w:r>
        <w:rPr>
          <w:rFonts w:ascii="Times New Roman" w:eastAsia="Times New Roman" w:hAnsi="Times New Roman"/>
          <w:b/>
          <w:color w:val="000000"/>
          <w:sz w:val="24"/>
          <w:szCs w:val="24"/>
          <w:lang w:eastAsia="hr-HR"/>
        </w:rPr>
        <w:t>.</w:t>
      </w:r>
    </w:p>
    <w:p w:rsidR="00920B30" w:rsidRDefault="00920B30" w:rsidP="00145E14">
      <w:pPr>
        <w:spacing w:after="12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Pr="00DE4F74" w:rsidRDefault="00920B30" w:rsidP="00145E14">
      <w:pPr>
        <w:spacing w:after="120" w:line="240" w:lineRule="auto"/>
        <w:rPr>
          <w:rFonts w:ascii="Times New Roman" w:hAnsi="Times New Roman"/>
          <w:sz w:val="24"/>
          <w:szCs w:val="24"/>
          <w:lang w:val="hr-HR"/>
        </w:rPr>
      </w:pPr>
      <w:r w:rsidRPr="00DE2CD2">
        <w:rPr>
          <w:rFonts w:ascii="Times New Roman" w:eastAsia="Times New Roman" w:hAnsi="Times New Roman"/>
          <w:color w:val="000000"/>
          <w:sz w:val="24"/>
          <w:szCs w:val="24"/>
          <w:u w:val="single"/>
          <w:lang w:eastAsia="hr-HR"/>
        </w:rPr>
        <w:t xml:space="preserve">OPIS (navesti tehnike kojom se ispunjava gornji zahtjev – navesti koliko često se provodi, koje teme obuhvaća (priložiti program edukacije, </w:t>
      </w:r>
      <w:r w:rsidRPr="00DE2CD2">
        <w:rPr>
          <w:rFonts w:ascii="Times New Roman" w:eastAsia="Times New Roman" w:hAnsi="Times New Roman"/>
          <w:b/>
          <w:color w:val="000000"/>
          <w:sz w:val="24"/>
          <w:szCs w:val="24"/>
          <w:u w:val="single"/>
          <w:lang w:eastAsia="hr-HR"/>
        </w:rPr>
        <w:t>Prilog br._____</w:t>
      </w:r>
      <w:r w:rsidRPr="00DE2CD2">
        <w:rPr>
          <w:rFonts w:ascii="Times New Roman" w:eastAsia="Times New Roman" w:hAnsi="Times New Roman"/>
          <w:color w:val="000000"/>
          <w:sz w:val="24"/>
          <w:szCs w:val="24"/>
          <w:u w:val="single"/>
          <w:lang w:eastAsia="hr-HR"/>
        </w:rPr>
        <w:t>)</w:t>
      </w:r>
      <w:r w:rsidRPr="00DE2CD2">
        <w:rPr>
          <w:rFonts w:ascii="Times New Roman" w:hAnsi="Times New Roman"/>
          <w:sz w:val="24"/>
          <w:szCs w:val="24"/>
          <w:u w:val="single"/>
          <w:lang w:val="hr-HR"/>
        </w:rPr>
        <w:t>:</w:t>
      </w:r>
      <w:r w:rsidRPr="00DE4F74">
        <w:rPr>
          <w:rFonts w:ascii="Times New Roman" w:hAnsi="Times New Roman"/>
          <w:sz w:val="24"/>
          <w:szCs w:val="24"/>
          <w:lang w:val="hr-HR"/>
        </w:rPr>
        <w:t xml:space="preserve">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3B0954">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763B33" w:rsidRDefault="00763B33" w:rsidP="00763B33">
      <w:pPr>
        <w:spacing w:after="0" w:line="240" w:lineRule="auto"/>
        <w:jc w:val="both"/>
        <w:rPr>
          <w:rFonts w:ascii="Times New Roman" w:eastAsia="Times New Roman" w:hAnsi="Times New Roman"/>
          <w:b/>
          <w:color w:val="FF0000"/>
          <w:sz w:val="24"/>
          <w:szCs w:val="24"/>
          <w:lang w:val="hr-HR"/>
        </w:rPr>
      </w:pPr>
    </w:p>
    <w:p w:rsidR="00920B30" w:rsidRPr="00E00969" w:rsidRDefault="00920B30" w:rsidP="00145E14">
      <w:pPr>
        <w:spacing w:after="120" w:line="240" w:lineRule="auto"/>
        <w:jc w:val="both"/>
        <w:rPr>
          <w:rFonts w:ascii="Times New Roman" w:eastAsia="Times New Roman" w:hAnsi="Times New Roman"/>
          <w:b/>
          <w:sz w:val="24"/>
          <w:szCs w:val="24"/>
          <w:lang w:val="hr-HR"/>
        </w:rPr>
      </w:pPr>
      <w:r w:rsidRPr="00E00969">
        <w:rPr>
          <w:rFonts w:ascii="Times New Roman" w:eastAsia="Times New Roman" w:hAnsi="Times New Roman"/>
          <w:b/>
          <w:sz w:val="24"/>
          <w:szCs w:val="24"/>
          <w:lang w:val="hr-HR"/>
        </w:rPr>
        <w:t>1.2.3. Ukoliko se edukacija provodi</w:t>
      </w:r>
      <w:r w:rsidR="00DE2CD2">
        <w:rPr>
          <w:rFonts w:ascii="Times New Roman" w:eastAsia="Times New Roman" w:hAnsi="Times New Roman"/>
          <w:b/>
          <w:sz w:val="24"/>
          <w:szCs w:val="24"/>
          <w:lang w:val="hr-HR"/>
        </w:rPr>
        <w:t>,</w:t>
      </w:r>
      <w:r w:rsidRPr="00E00969">
        <w:rPr>
          <w:rFonts w:ascii="Times New Roman" w:eastAsia="Times New Roman" w:hAnsi="Times New Roman"/>
          <w:b/>
          <w:sz w:val="24"/>
          <w:szCs w:val="24"/>
          <w:lang w:val="hr-HR"/>
        </w:rPr>
        <w:t xml:space="preserve"> da li su u nju uključeni svi djelatnici farme čije dužnosti mogu imati značajan utjecaj na okoliš i pravilno provođenje načela dobre poljoprivredne prakse?</w:t>
      </w:r>
    </w:p>
    <w:p w:rsidR="00920B30" w:rsidRDefault="00920B30" w:rsidP="00145E14">
      <w:pPr>
        <w:spacing w:after="12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Pr="00DE4F74" w:rsidRDefault="00920B30" w:rsidP="00145E14">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3B0954">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EB7CE5"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43514C" w:rsidRDefault="0043514C" w:rsidP="00763B33">
      <w:pPr>
        <w:spacing w:after="0" w:line="240" w:lineRule="auto"/>
        <w:jc w:val="both"/>
        <w:rPr>
          <w:rFonts w:ascii="Times New Roman" w:hAnsi="Times New Roman"/>
          <w:b/>
          <w:sz w:val="24"/>
          <w:szCs w:val="24"/>
          <w:lang w:val="hr-HR"/>
        </w:rPr>
      </w:pPr>
    </w:p>
    <w:p w:rsidR="00920B30" w:rsidRDefault="00920B30" w:rsidP="00145E14">
      <w:pPr>
        <w:spacing w:after="120" w:line="240" w:lineRule="auto"/>
        <w:jc w:val="both"/>
        <w:rPr>
          <w:rFonts w:ascii="Times New Roman" w:hAnsi="Times New Roman"/>
          <w:b/>
          <w:sz w:val="24"/>
          <w:szCs w:val="24"/>
          <w:lang w:val="hr-HR"/>
        </w:rPr>
      </w:pPr>
      <w:r w:rsidRPr="00EB7CE5">
        <w:rPr>
          <w:rFonts w:ascii="Times New Roman" w:hAnsi="Times New Roman"/>
          <w:b/>
          <w:sz w:val="24"/>
          <w:szCs w:val="24"/>
          <w:lang w:val="hr-HR"/>
        </w:rPr>
        <w:t xml:space="preserve">1.3. </w:t>
      </w:r>
      <w:r>
        <w:rPr>
          <w:rFonts w:ascii="Times New Roman" w:hAnsi="Times New Roman"/>
          <w:b/>
          <w:sz w:val="24"/>
          <w:szCs w:val="24"/>
          <w:lang w:val="hr-HR"/>
        </w:rPr>
        <w:t>ZAHTJEVI VOĐENJA EV</w:t>
      </w:r>
      <w:r w:rsidRPr="00EB7CE5">
        <w:rPr>
          <w:rFonts w:ascii="Times New Roman" w:hAnsi="Times New Roman"/>
          <w:b/>
          <w:sz w:val="24"/>
          <w:szCs w:val="24"/>
          <w:lang w:val="hr-HR"/>
        </w:rPr>
        <w:t>IDEN</w:t>
      </w:r>
      <w:r>
        <w:rPr>
          <w:rFonts w:ascii="Times New Roman" w:hAnsi="Times New Roman"/>
          <w:b/>
          <w:sz w:val="24"/>
          <w:szCs w:val="24"/>
          <w:lang w:val="hr-HR"/>
        </w:rPr>
        <w:t>CIJA N</w:t>
      </w:r>
      <w:r w:rsidRPr="00EB7CE5">
        <w:rPr>
          <w:rFonts w:ascii="Times New Roman" w:hAnsi="Times New Roman"/>
          <w:b/>
          <w:sz w:val="24"/>
          <w:szCs w:val="24"/>
          <w:lang w:val="hr-HR"/>
        </w:rPr>
        <w:t>A FARMI</w:t>
      </w:r>
      <w:r>
        <w:rPr>
          <w:rFonts w:ascii="Times New Roman" w:hAnsi="Times New Roman"/>
          <w:b/>
          <w:sz w:val="24"/>
          <w:szCs w:val="24"/>
          <w:lang w:val="hr-HR"/>
        </w:rPr>
        <w:t>:</w:t>
      </w:r>
    </w:p>
    <w:p w:rsidR="00920B30" w:rsidRPr="00D36604" w:rsidRDefault="007A7E04" w:rsidP="00145E14">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14704E" w:rsidRPr="007A7E04">
        <w:rPr>
          <w:rFonts w:ascii="Times New Roman" w:hAnsi="Times New Roman"/>
          <w:i/>
          <w:sz w:val="24"/>
          <w:szCs w:val="24"/>
          <w:lang w:val="hr-HR"/>
        </w:rPr>
        <w:t>primjenjuj</w:t>
      </w:r>
      <w:r w:rsidR="0014704E">
        <w:rPr>
          <w:rFonts w:ascii="Times New Roman" w:hAnsi="Times New Roman"/>
          <w:i/>
          <w:sz w:val="24"/>
          <w:szCs w:val="24"/>
          <w:lang w:val="hr-HR"/>
        </w:rPr>
        <w:t>u</w:t>
      </w:r>
      <w:r w:rsidR="0014704E" w:rsidRPr="007A7E04">
        <w:rPr>
          <w:rFonts w:ascii="Times New Roman" w:hAnsi="Times New Roman"/>
          <w:i/>
          <w:sz w:val="24"/>
          <w:szCs w:val="24"/>
          <w:lang w:val="hr-HR"/>
        </w:rPr>
        <w:t xml:space="preserve"> </w:t>
      </w:r>
      <w:r w:rsidRPr="007A7E04">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920B30" w:rsidRPr="00EE027D" w:rsidRDefault="00920B30" w:rsidP="00145E14">
      <w:pPr>
        <w:spacing w:after="120" w:line="240" w:lineRule="auto"/>
        <w:jc w:val="both"/>
        <w:rPr>
          <w:rFonts w:ascii="Times New Roman" w:hAnsi="Times New Roman"/>
          <w:b/>
          <w:sz w:val="24"/>
          <w:szCs w:val="24"/>
          <w:lang w:val="hr-HR"/>
        </w:rPr>
      </w:pPr>
      <w:r w:rsidRPr="00EE027D">
        <w:rPr>
          <w:rFonts w:ascii="Times New Roman" w:hAnsi="Times New Roman"/>
          <w:b/>
          <w:sz w:val="24"/>
          <w:szCs w:val="24"/>
          <w:lang w:val="hr-HR"/>
        </w:rPr>
        <w:lastRenderedPageBreak/>
        <w:t xml:space="preserve">1.3.1. </w:t>
      </w:r>
      <w:r>
        <w:rPr>
          <w:rFonts w:ascii="Times New Roman" w:hAnsi="Times New Roman"/>
          <w:b/>
          <w:sz w:val="24"/>
          <w:szCs w:val="24"/>
          <w:lang w:val="hr-HR"/>
        </w:rPr>
        <w:t xml:space="preserve">Dostavljanje </w:t>
      </w:r>
      <w:r w:rsidRPr="00EE027D">
        <w:rPr>
          <w:rFonts w:ascii="Times New Roman" w:hAnsi="Times New Roman"/>
          <w:b/>
          <w:sz w:val="24"/>
          <w:szCs w:val="24"/>
          <w:lang w:val="hr-HR"/>
        </w:rPr>
        <w:t>Izvješć</w:t>
      </w:r>
      <w:r>
        <w:rPr>
          <w:rFonts w:ascii="Times New Roman" w:hAnsi="Times New Roman"/>
          <w:b/>
          <w:sz w:val="24"/>
          <w:szCs w:val="24"/>
          <w:lang w:val="hr-HR"/>
        </w:rPr>
        <w:t>a</w:t>
      </w:r>
      <w:r w:rsidRPr="00EE027D">
        <w:rPr>
          <w:rFonts w:ascii="Times New Roman" w:hAnsi="Times New Roman"/>
          <w:b/>
          <w:sz w:val="24"/>
          <w:szCs w:val="24"/>
          <w:lang w:val="hr-HR"/>
        </w:rPr>
        <w:t xml:space="preserve"> u Registar onečišć</w:t>
      </w:r>
      <w:r>
        <w:rPr>
          <w:rFonts w:ascii="Times New Roman" w:hAnsi="Times New Roman"/>
          <w:b/>
          <w:sz w:val="24"/>
          <w:szCs w:val="24"/>
          <w:lang w:val="hr-HR"/>
        </w:rPr>
        <w:t>avanja</w:t>
      </w:r>
      <w:r w:rsidRPr="00EE027D">
        <w:rPr>
          <w:rFonts w:ascii="Times New Roman" w:hAnsi="Times New Roman"/>
          <w:b/>
          <w:sz w:val="24"/>
          <w:szCs w:val="24"/>
          <w:lang w:val="hr-HR"/>
        </w:rPr>
        <w:t xml:space="preserve"> okoliša</w:t>
      </w:r>
      <w:r>
        <w:rPr>
          <w:rFonts w:ascii="Times New Roman" w:hAnsi="Times New Roman"/>
          <w:b/>
          <w:sz w:val="24"/>
          <w:szCs w:val="24"/>
          <w:lang w:val="hr-HR"/>
        </w:rPr>
        <w:t>. Priložiti Izvješće za prethodnu godinu (</w:t>
      </w:r>
      <w:r w:rsidRPr="00F66C5A">
        <w:rPr>
          <w:rFonts w:ascii="Times New Roman" w:hAnsi="Times New Roman"/>
          <w:b/>
          <w:sz w:val="24"/>
          <w:szCs w:val="24"/>
          <w:lang w:val="hr-HR"/>
        </w:rPr>
        <w:t>Prilog br._____</w:t>
      </w:r>
      <w:r>
        <w:rPr>
          <w:rFonts w:ascii="Times New Roman" w:hAnsi="Times New Roman"/>
          <w:b/>
          <w:sz w:val="24"/>
          <w:szCs w:val="24"/>
          <w:lang w:val="hr-HR"/>
        </w:rPr>
        <w:t>)</w:t>
      </w:r>
    </w:p>
    <w:p w:rsidR="00920B30" w:rsidRDefault="00920B30" w:rsidP="00145E14">
      <w:pPr>
        <w:spacing w:after="12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Pr="00DE4F74" w:rsidRDefault="00920B30" w:rsidP="00145E14">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3B0954">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EB7CE5" w:rsidRDefault="00920B30" w:rsidP="00763B33">
      <w:pPr>
        <w:spacing w:after="0" w:line="240" w:lineRule="auto"/>
        <w:jc w:val="both"/>
        <w:rPr>
          <w:rFonts w:ascii="Times New Roman" w:eastAsia="Times New Roman" w:hAnsi="Times New Roman"/>
          <w:color w:val="000000"/>
          <w:sz w:val="24"/>
          <w:szCs w:val="24"/>
          <w:lang w:eastAsia="hr-HR"/>
        </w:rPr>
      </w:pPr>
    </w:p>
    <w:p w:rsidR="00920B30" w:rsidRPr="00EE027D" w:rsidRDefault="00920B30" w:rsidP="00145E14">
      <w:pPr>
        <w:spacing w:after="120" w:line="240" w:lineRule="auto"/>
        <w:jc w:val="both"/>
        <w:rPr>
          <w:rFonts w:ascii="Times New Roman" w:eastAsia="Times New Roman" w:hAnsi="Times New Roman"/>
          <w:b/>
          <w:color w:val="000000"/>
          <w:sz w:val="24"/>
          <w:szCs w:val="24"/>
          <w:lang w:eastAsia="hr-HR"/>
        </w:rPr>
      </w:pPr>
      <w:r w:rsidRPr="00EE027D">
        <w:rPr>
          <w:rFonts w:ascii="Times New Roman" w:eastAsia="Times New Roman" w:hAnsi="Times New Roman"/>
          <w:b/>
          <w:color w:val="000000"/>
          <w:sz w:val="24"/>
          <w:szCs w:val="24"/>
          <w:lang w:eastAsia="hr-HR"/>
        </w:rPr>
        <w:t>1.3.</w:t>
      </w:r>
      <w:r>
        <w:rPr>
          <w:rFonts w:ascii="Times New Roman" w:eastAsia="Times New Roman" w:hAnsi="Times New Roman"/>
          <w:b/>
          <w:color w:val="000000"/>
          <w:sz w:val="24"/>
          <w:szCs w:val="24"/>
          <w:lang w:eastAsia="hr-HR"/>
        </w:rPr>
        <w:t>2</w:t>
      </w:r>
      <w:r w:rsidRPr="00EE027D">
        <w:rPr>
          <w:rFonts w:ascii="Times New Roman" w:eastAsia="Times New Roman" w:hAnsi="Times New Roman"/>
          <w:b/>
          <w:color w:val="000000"/>
          <w:sz w:val="24"/>
          <w:szCs w:val="24"/>
          <w:lang w:eastAsia="hr-HR"/>
        </w:rPr>
        <w:t>.</w:t>
      </w:r>
      <w:r>
        <w:rPr>
          <w:rFonts w:ascii="Times New Roman" w:eastAsia="Times New Roman" w:hAnsi="Times New Roman"/>
          <w:b/>
          <w:color w:val="000000"/>
          <w:sz w:val="24"/>
          <w:szCs w:val="24"/>
          <w:lang w:eastAsia="hr-HR"/>
        </w:rPr>
        <w:t xml:space="preserve"> Vođenje </w:t>
      </w:r>
      <w:r w:rsidRPr="00EE027D">
        <w:rPr>
          <w:rFonts w:ascii="Times New Roman" w:eastAsia="Times New Roman" w:hAnsi="Times New Roman"/>
          <w:b/>
          <w:color w:val="000000"/>
          <w:sz w:val="24"/>
          <w:szCs w:val="24"/>
          <w:lang w:eastAsia="hr-HR"/>
        </w:rPr>
        <w:t xml:space="preserve"> </w:t>
      </w:r>
      <w:r>
        <w:rPr>
          <w:rFonts w:ascii="Times New Roman" w:eastAsia="Times New Roman" w:hAnsi="Times New Roman"/>
          <w:b/>
          <w:color w:val="000000"/>
          <w:sz w:val="24"/>
          <w:szCs w:val="24"/>
          <w:lang w:eastAsia="hr-HR"/>
        </w:rPr>
        <w:t>E</w:t>
      </w:r>
      <w:r w:rsidRPr="00EE027D">
        <w:rPr>
          <w:rFonts w:ascii="Times New Roman" w:eastAsia="Times New Roman" w:hAnsi="Times New Roman"/>
          <w:b/>
          <w:color w:val="000000"/>
          <w:sz w:val="24"/>
          <w:szCs w:val="24"/>
          <w:lang w:eastAsia="hr-HR"/>
        </w:rPr>
        <w:t>viden</w:t>
      </w:r>
      <w:r>
        <w:rPr>
          <w:rFonts w:ascii="Times New Roman" w:eastAsia="Times New Roman" w:hAnsi="Times New Roman"/>
          <w:b/>
          <w:color w:val="000000"/>
          <w:sz w:val="24"/>
          <w:szCs w:val="24"/>
          <w:lang w:eastAsia="hr-HR"/>
        </w:rPr>
        <w:t>cija o pritužbama javnosti (</w:t>
      </w:r>
      <w:r w:rsidRPr="00F66C5A">
        <w:rPr>
          <w:rFonts w:ascii="Times New Roman" w:hAnsi="Times New Roman"/>
          <w:b/>
          <w:sz w:val="24"/>
          <w:szCs w:val="24"/>
          <w:lang w:val="hr-HR"/>
        </w:rPr>
        <w:t>Prilog br._____</w:t>
      </w:r>
      <w:r>
        <w:rPr>
          <w:rFonts w:ascii="Times New Roman" w:hAnsi="Times New Roman"/>
          <w:b/>
          <w:sz w:val="24"/>
          <w:szCs w:val="24"/>
          <w:lang w:val="hr-HR"/>
        </w:rPr>
        <w:t>):</w:t>
      </w:r>
    </w:p>
    <w:p w:rsidR="00920B30" w:rsidRDefault="00920B30" w:rsidP="00145E14">
      <w:pPr>
        <w:spacing w:after="120" w:line="240" w:lineRule="auto"/>
        <w:jc w:val="center"/>
        <w:rPr>
          <w:rFonts w:ascii="Times New Roman" w:eastAsia="Times New Roman" w:hAnsi="Times New Roman"/>
          <w:sz w:val="24"/>
          <w:szCs w:val="24"/>
          <w:lang w:val="hr-HR"/>
        </w:rPr>
      </w:pPr>
      <w:r>
        <w:rPr>
          <w:rFonts w:ascii="Times New Roman" w:eastAsia="Times New Roman" w:hAnsi="Times New Roman"/>
          <w:sz w:val="24"/>
          <w:szCs w:val="24"/>
          <w:lang w:val="hr-HR"/>
        </w:rPr>
        <w:t>DA                                           NE</w:t>
      </w:r>
    </w:p>
    <w:p w:rsidR="00920B30" w:rsidRPr="00BD5B65" w:rsidRDefault="00920B30" w:rsidP="00145E14">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u kojem obliku se vodi, način zaprimanja pritužbi, da li se pohranjuju</w:t>
      </w:r>
      <w:r w:rsidRPr="00BD5B65">
        <w:rPr>
          <w:rFonts w:ascii="Times New Roman" w:eastAsia="Times New Roman" w:hAnsi="Times New Roman"/>
          <w:color w:val="000000"/>
          <w:sz w:val="24"/>
          <w:szCs w:val="24"/>
          <w:u w:val="single"/>
          <w:lang w:eastAsia="hr-HR"/>
        </w:rPr>
        <w:t>):</w:t>
      </w:r>
    </w:p>
    <w:p w:rsidR="00920B30" w:rsidRPr="00DE4F74" w:rsidRDefault="00920B30" w:rsidP="00763B33">
      <w:pPr>
        <w:spacing w:after="0" w:line="240" w:lineRule="auto"/>
        <w:rPr>
          <w:rFonts w:ascii="Times New Roman" w:hAnsi="Times New Roman"/>
          <w:sz w:val="24"/>
          <w:szCs w:val="24"/>
          <w:lang w:val="hr-HR"/>
        </w:rPr>
      </w:pPr>
      <w:r w:rsidRPr="00DE4F74">
        <w:rPr>
          <w:rFonts w:ascii="Times New Roman" w:hAnsi="Times New Roman"/>
          <w:sz w:val="24"/>
          <w:szCs w:val="24"/>
          <w:lang w:val="hr-HR"/>
        </w:rPr>
        <w:t>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3B0954">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EE027D" w:rsidRDefault="00920B30" w:rsidP="00145E14">
      <w:pPr>
        <w:spacing w:after="120" w:line="240" w:lineRule="auto"/>
        <w:jc w:val="both"/>
        <w:rPr>
          <w:rFonts w:ascii="Times New Roman" w:hAnsi="Times New Roman"/>
          <w:b/>
          <w:sz w:val="24"/>
          <w:szCs w:val="24"/>
          <w:lang w:val="hr-HR"/>
        </w:rPr>
      </w:pPr>
      <w:r w:rsidRPr="00EE027D">
        <w:rPr>
          <w:rFonts w:ascii="Times New Roman" w:hAnsi="Times New Roman"/>
          <w:b/>
          <w:sz w:val="24"/>
          <w:szCs w:val="24"/>
          <w:lang w:val="hr-HR"/>
        </w:rPr>
        <w:t>1.3.</w:t>
      </w:r>
      <w:r>
        <w:rPr>
          <w:rFonts w:ascii="Times New Roman" w:hAnsi="Times New Roman"/>
          <w:b/>
          <w:sz w:val="24"/>
          <w:szCs w:val="24"/>
          <w:lang w:val="hr-HR"/>
        </w:rPr>
        <w:t>3</w:t>
      </w:r>
      <w:r w:rsidRPr="00EE027D">
        <w:rPr>
          <w:rFonts w:ascii="Times New Roman" w:hAnsi="Times New Roman"/>
          <w:b/>
          <w:sz w:val="24"/>
          <w:szCs w:val="24"/>
          <w:lang w:val="hr-HR"/>
        </w:rPr>
        <w:t xml:space="preserve">. </w:t>
      </w:r>
      <w:r>
        <w:rPr>
          <w:rFonts w:ascii="Times New Roman" w:hAnsi="Times New Roman"/>
          <w:b/>
          <w:sz w:val="24"/>
          <w:szCs w:val="24"/>
          <w:lang w:val="hr-HR"/>
        </w:rPr>
        <w:t>Vođenje E</w:t>
      </w:r>
      <w:r w:rsidRPr="00EE027D">
        <w:rPr>
          <w:rFonts w:ascii="Times New Roman" w:hAnsi="Times New Roman"/>
          <w:b/>
          <w:sz w:val="24"/>
          <w:szCs w:val="24"/>
          <w:lang w:val="hr-HR"/>
        </w:rPr>
        <w:t>viden</w:t>
      </w:r>
      <w:r>
        <w:rPr>
          <w:rFonts w:ascii="Times New Roman" w:hAnsi="Times New Roman"/>
          <w:b/>
          <w:sz w:val="24"/>
          <w:szCs w:val="24"/>
          <w:lang w:val="hr-HR"/>
        </w:rPr>
        <w:t>cija o</w:t>
      </w:r>
      <w:r w:rsidRPr="00EE027D">
        <w:rPr>
          <w:rFonts w:ascii="Times New Roman" w:hAnsi="Times New Roman"/>
          <w:b/>
          <w:sz w:val="24"/>
          <w:szCs w:val="24"/>
          <w:lang w:val="hr-HR"/>
        </w:rPr>
        <w:t xml:space="preserve"> nezgod</w:t>
      </w:r>
      <w:r>
        <w:rPr>
          <w:rFonts w:ascii="Times New Roman" w:hAnsi="Times New Roman"/>
          <w:b/>
          <w:sz w:val="24"/>
          <w:szCs w:val="24"/>
          <w:lang w:val="hr-HR"/>
        </w:rPr>
        <w:t>ama</w:t>
      </w:r>
      <w:r w:rsidRPr="00EE027D">
        <w:rPr>
          <w:rFonts w:ascii="Times New Roman" w:hAnsi="Times New Roman"/>
          <w:b/>
          <w:sz w:val="24"/>
          <w:szCs w:val="24"/>
          <w:lang w:val="hr-HR"/>
        </w:rPr>
        <w:t xml:space="preserve"> ili nesreć</w:t>
      </w:r>
      <w:r>
        <w:rPr>
          <w:rFonts w:ascii="Times New Roman" w:hAnsi="Times New Roman"/>
          <w:b/>
          <w:sz w:val="24"/>
          <w:szCs w:val="24"/>
          <w:lang w:val="hr-HR"/>
        </w:rPr>
        <w:t>ama (</w:t>
      </w:r>
      <w:r w:rsidRPr="00F66C5A">
        <w:rPr>
          <w:rFonts w:ascii="Times New Roman" w:hAnsi="Times New Roman"/>
          <w:b/>
          <w:sz w:val="24"/>
          <w:szCs w:val="24"/>
          <w:lang w:val="hr-HR"/>
        </w:rPr>
        <w:t>Prilog br._____</w:t>
      </w:r>
      <w:r>
        <w:rPr>
          <w:rFonts w:ascii="Times New Roman" w:hAnsi="Times New Roman"/>
          <w:b/>
          <w:sz w:val="24"/>
          <w:szCs w:val="24"/>
          <w:lang w:val="hr-HR"/>
        </w:rPr>
        <w:t>)</w:t>
      </w:r>
      <w:r w:rsidRPr="00EE027D">
        <w:rPr>
          <w:rFonts w:ascii="Times New Roman" w:hAnsi="Times New Roman"/>
          <w:b/>
          <w:sz w:val="24"/>
          <w:szCs w:val="24"/>
          <w:lang w:val="hr-HR"/>
        </w:rPr>
        <w:t xml:space="preserve">: </w:t>
      </w:r>
    </w:p>
    <w:p w:rsidR="00920B30" w:rsidRPr="003B0954" w:rsidRDefault="00920B30" w:rsidP="00145E14">
      <w:pPr>
        <w:spacing w:after="120" w:line="240" w:lineRule="auto"/>
        <w:jc w:val="center"/>
        <w:rPr>
          <w:rFonts w:ascii="Times New Roman" w:eastAsia="Times New Roman" w:hAnsi="Times New Roman"/>
          <w:color w:val="000000"/>
          <w:sz w:val="24"/>
          <w:szCs w:val="24"/>
          <w:lang w:eastAsia="hr-HR"/>
        </w:rPr>
      </w:pPr>
      <w:r w:rsidRPr="003B0954">
        <w:rPr>
          <w:rFonts w:ascii="Times New Roman" w:eastAsia="Times New Roman" w:hAnsi="Times New Roman"/>
          <w:color w:val="000000"/>
          <w:sz w:val="24"/>
          <w:szCs w:val="24"/>
          <w:lang w:eastAsia="hr-HR"/>
        </w:rPr>
        <w:t>DA                                               NE</w:t>
      </w:r>
    </w:p>
    <w:p w:rsidR="00920B30" w:rsidRPr="00DE4F74" w:rsidRDefault="00920B30" w:rsidP="00145E14">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w:t>
      </w:r>
      <w:r w:rsidR="00B54520">
        <w:rPr>
          <w:rFonts w:ascii="Times New Roman" w:eastAsia="Times New Roman" w:hAnsi="Times New Roman"/>
          <w:color w:val="000000"/>
          <w:sz w:val="24"/>
          <w:szCs w:val="24"/>
          <w:lang w:eastAsia="hr-HR"/>
        </w:rPr>
        <w:t>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EE027D" w:rsidRDefault="00920B30" w:rsidP="00145E14">
      <w:pPr>
        <w:spacing w:after="120" w:line="240" w:lineRule="auto"/>
        <w:jc w:val="both"/>
        <w:rPr>
          <w:rFonts w:ascii="Times New Roman" w:hAnsi="Times New Roman"/>
          <w:b/>
          <w:sz w:val="24"/>
          <w:szCs w:val="24"/>
          <w:lang w:val="hr-HR"/>
        </w:rPr>
      </w:pPr>
      <w:r>
        <w:rPr>
          <w:rFonts w:ascii="Times New Roman" w:hAnsi="Times New Roman"/>
          <w:b/>
          <w:sz w:val="24"/>
          <w:szCs w:val="24"/>
          <w:lang w:val="hr-HR"/>
        </w:rPr>
        <w:t xml:space="preserve">1.3.4. Vođenje </w:t>
      </w:r>
      <w:r w:rsidRPr="00EE027D">
        <w:rPr>
          <w:rFonts w:ascii="Times New Roman" w:hAnsi="Times New Roman"/>
          <w:b/>
          <w:sz w:val="24"/>
          <w:szCs w:val="24"/>
          <w:lang w:val="hr-HR"/>
        </w:rPr>
        <w:t>Očevidnik</w:t>
      </w:r>
      <w:r>
        <w:rPr>
          <w:rFonts w:ascii="Times New Roman" w:hAnsi="Times New Roman"/>
          <w:b/>
          <w:sz w:val="24"/>
          <w:szCs w:val="24"/>
          <w:lang w:val="hr-HR"/>
        </w:rPr>
        <w:t>a</w:t>
      </w:r>
      <w:r w:rsidRPr="00EE027D">
        <w:rPr>
          <w:rFonts w:ascii="Times New Roman" w:hAnsi="Times New Roman"/>
          <w:b/>
          <w:sz w:val="24"/>
          <w:szCs w:val="24"/>
          <w:lang w:val="hr-HR"/>
        </w:rPr>
        <w:t xml:space="preserve"> o nastanku i tijeku otpada:</w:t>
      </w:r>
    </w:p>
    <w:p w:rsidR="00920B30" w:rsidRPr="008D56FD" w:rsidRDefault="00920B30" w:rsidP="00145E14">
      <w:pPr>
        <w:spacing w:after="120" w:line="240" w:lineRule="auto"/>
        <w:jc w:val="center"/>
        <w:rPr>
          <w:rFonts w:ascii="Times New Roman" w:eastAsia="Times New Roman" w:hAnsi="Times New Roman"/>
          <w:color w:val="000000"/>
          <w:sz w:val="24"/>
          <w:szCs w:val="24"/>
          <w:lang w:eastAsia="hr-HR"/>
        </w:rPr>
      </w:pPr>
      <w:r w:rsidRPr="008D56FD">
        <w:rPr>
          <w:rFonts w:ascii="Times New Roman" w:eastAsia="Times New Roman" w:hAnsi="Times New Roman"/>
          <w:color w:val="000000"/>
          <w:sz w:val="24"/>
          <w:szCs w:val="24"/>
          <w:lang w:eastAsia="hr-HR"/>
        </w:rPr>
        <w:t>DA                                               NE</w:t>
      </w:r>
    </w:p>
    <w:p w:rsidR="00920B30" w:rsidRPr="00845CC9" w:rsidRDefault="00920B30" w:rsidP="00145E14">
      <w:pPr>
        <w:spacing w:after="120" w:line="240" w:lineRule="auto"/>
        <w:rPr>
          <w:rFonts w:ascii="Times New Roman" w:eastAsia="Times New Roman" w:hAnsi="Times New Roman"/>
          <w:color w:val="000000"/>
          <w:sz w:val="24"/>
          <w:szCs w:val="24"/>
          <w:lang w:eastAsia="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FB77BF"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D56FD" w:rsidRDefault="008D56FD" w:rsidP="00763B33">
      <w:pPr>
        <w:spacing w:after="0" w:line="240" w:lineRule="auto"/>
        <w:jc w:val="both"/>
        <w:rPr>
          <w:rFonts w:ascii="Times New Roman" w:hAnsi="Times New Roman"/>
          <w:b/>
          <w:color w:val="FF0000"/>
          <w:sz w:val="24"/>
          <w:szCs w:val="24"/>
          <w:lang w:val="hr-HR"/>
        </w:rPr>
      </w:pPr>
    </w:p>
    <w:p w:rsidR="00920B30" w:rsidRPr="000A3C71" w:rsidRDefault="00920B30" w:rsidP="00145E14">
      <w:pPr>
        <w:spacing w:after="120" w:line="240" w:lineRule="auto"/>
        <w:jc w:val="both"/>
        <w:rPr>
          <w:rFonts w:ascii="Times New Roman" w:hAnsi="Times New Roman"/>
          <w:b/>
          <w:sz w:val="24"/>
          <w:szCs w:val="24"/>
          <w:lang w:val="hr-HR"/>
        </w:rPr>
      </w:pPr>
      <w:r>
        <w:rPr>
          <w:rFonts w:ascii="Times New Roman" w:hAnsi="Times New Roman"/>
          <w:b/>
          <w:sz w:val="24"/>
          <w:szCs w:val="24"/>
          <w:lang w:val="hr-HR"/>
        </w:rPr>
        <w:t xml:space="preserve">1.3.5. </w:t>
      </w:r>
      <w:r w:rsidRPr="000A3C71">
        <w:rPr>
          <w:rFonts w:ascii="Times New Roman" w:hAnsi="Times New Roman"/>
          <w:b/>
          <w:sz w:val="24"/>
          <w:szCs w:val="24"/>
          <w:lang w:val="hr-HR"/>
        </w:rPr>
        <w:t>Navedite vrste otpada koje nastaju na farmi:</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2409"/>
        <w:gridCol w:w="2409"/>
        <w:gridCol w:w="2125"/>
      </w:tblGrid>
      <w:tr w:rsidR="009B280B" w:rsidRPr="00BF27F9" w:rsidTr="008D56FD">
        <w:trPr>
          <w:cantSplit/>
          <w:trHeight w:val="1659"/>
        </w:trPr>
        <w:tc>
          <w:tcPr>
            <w:tcW w:w="240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9B280B" w:rsidRPr="0043514C" w:rsidRDefault="009B280B" w:rsidP="00145E14">
            <w:pPr>
              <w:widowControl w:val="0"/>
              <w:spacing w:after="0" w:line="240" w:lineRule="auto"/>
              <w:ind w:left="117"/>
              <w:jc w:val="center"/>
              <w:rPr>
                <w:rFonts w:ascii="Times New Roman" w:eastAsia="Times New Roman" w:hAnsi="Times New Roman"/>
                <w:sz w:val="20"/>
                <w:szCs w:val="20"/>
                <w:lang w:val="en-US"/>
              </w:rPr>
            </w:pPr>
            <w:r w:rsidRPr="0043514C">
              <w:rPr>
                <w:rFonts w:ascii="Times New Roman" w:eastAsia="Times New Roman" w:hAnsi="Times New Roman"/>
                <w:color w:val="000000"/>
                <w:sz w:val="20"/>
                <w:szCs w:val="20"/>
                <w:lang w:val="en-US"/>
              </w:rPr>
              <w:t>Ključni broj otpada</w:t>
            </w:r>
          </w:p>
        </w:tc>
        <w:tc>
          <w:tcPr>
            <w:tcW w:w="240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9B280B" w:rsidRPr="0043514C" w:rsidRDefault="009B280B" w:rsidP="00145E14">
            <w:pPr>
              <w:widowControl w:val="0"/>
              <w:spacing w:after="0" w:line="240" w:lineRule="auto"/>
              <w:ind w:left="117"/>
              <w:jc w:val="center"/>
              <w:rPr>
                <w:rFonts w:ascii="Times New Roman" w:eastAsia="Times New Roman" w:hAnsi="Times New Roman"/>
                <w:sz w:val="20"/>
                <w:szCs w:val="20"/>
                <w:lang w:val="en-US"/>
              </w:rPr>
            </w:pPr>
            <w:r w:rsidRPr="0043514C">
              <w:rPr>
                <w:rFonts w:ascii="Times New Roman" w:eastAsia="Times New Roman" w:hAnsi="Times New Roman"/>
                <w:color w:val="000000"/>
                <w:sz w:val="20"/>
                <w:szCs w:val="20"/>
                <w:lang w:val="en-US"/>
              </w:rPr>
              <w:t>Naziv otpada</w:t>
            </w:r>
          </w:p>
        </w:tc>
        <w:tc>
          <w:tcPr>
            <w:tcW w:w="2409" w:type="dxa"/>
            <w:shd w:val="pct10" w:color="auto" w:fill="auto"/>
            <w:vAlign w:val="center"/>
          </w:tcPr>
          <w:p w:rsidR="009B280B" w:rsidRPr="00BF27F9" w:rsidRDefault="009B280B" w:rsidP="00145E14">
            <w:pPr>
              <w:spacing w:after="0" w:line="240" w:lineRule="auto"/>
              <w:jc w:val="center"/>
              <w:rPr>
                <w:rFonts w:ascii="Times New Roman" w:hAnsi="Times New Roman"/>
                <w:sz w:val="20"/>
                <w:szCs w:val="20"/>
              </w:rPr>
            </w:pPr>
            <w:r w:rsidRPr="00BF27F9">
              <w:rPr>
                <w:rFonts w:ascii="Times New Roman" w:hAnsi="Times New Roman"/>
                <w:sz w:val="20"/>
                <w:szCs w:val="20"/>
              </w:rPr>
              <w:t>K</w:t>
            </w:r>
            <w:r w:rsidR="008D56FD" w:rsidRPr="00BF27F9">
              <w:rPr>
                <w:rFonts w:ascii="Times New Roman" w:hAnsi="Times New Roman"/>
                <w:sz w:val="20"/>
                <w:szCs w:val="20"/>
              </w:rPr>
              <w:t>oličina otpada (t/god</w:t>
            </w:r>
            <w:r w:rsidRPr="00BF27F9">
              <w:rPr>
                <w:rFonts w:ascii="Times New Roman" w:hAnsi="Times New Roman"/>
                <w:sz w:val="20"/>
                <w:szCs w:val="20"/>
              </w:rPr>
              <w:t>)</w:t>
            </w:r>
          </w:p>
        </w:tc>
        <w:tc>
          <w:tcPr>
            <w:tcW w:w="2125" w:type="dxa"/>
            <w:shd w:val="pct10" w:color="auto" w:fill="auto"/>
            <w:vAlign w:val="center"/>
          </w:tcPr>
          <w:p w:rsidR="009B280B" w:rsidRPr="00BF27F9" w:rsidRDefault="009B280B" w:rsidP="00145E14">
            <w:pPr>
              <w:spacing w:after="0" w:line="240" w:lineRule="auto"/>
              <w:jc w:val="center"/>
              <w:rPr>
                <w:rFonts w:ascii="Times New Roman" w:hAnsi="Times New Roman"/>
                <w:sz w:val="20"/>
                <w:szCs w:val="20"/>
              </w:rPr>
            </w:pPr>
            <w:r w:rsidRPr="00BF27F9">
              <w:rPr>
                <w:rFonts w:ascii="Times New Roman" w:hAnsi="Times New Roman"/>
                <w:sz w:val="20"/>
                <w:szCs w:val="20"/>
              </w:rPr>
              <w:t>Naziv ovlaštene osobe za gospodarenje otpadom koja je preuzela otpad</w:t>
            </w:r>
          </w:p>
        </w:tc>
      </w:tr>
      <w:tr w:rsidR="009B280B" w:rsidRPr="00BF27F9" w:rsidTr="00434CB5">
        <w:trPr>
          <w:trHeight w:val="555"/>
        </w:trPr>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shd w:val="clear" w:color="auto" w:fill="auto"/>
          </w:tcPr>
          <w:p w:rsidR="009B280B" w:rsidRPr="00BF27F9" w:rsidRDefault="009B280B" w:rsidP="00145E14">
            <w:pPr>
              <w:spacing w:after="0" w:line="240" w:lineRule="auto"/>
              <w:rPr>
                <w:rFonts w:ascii="Times New Roman" w:hAnsi="Times New Roman"/>
                <w:sz w:val="20"/>
                <w:szCs w:val="20"/>
              </w:rPr>
            </w:pPr>
          </w:p>
        </w:tc>
        <w:tc>
          <w:tcPr>
            <w:tcW w:w="2125" w:type="dxa"/>
            <w:shd w:val="clear" w:color="auto" w:fill="auto"/>
          </w:tcPr>
          <w:p w:rsidR="009B280B" w:rsidRPr="00BF27F9" w:rsidRDefault="009B280B" w:rsidP="00145E14">
            <w:pPr>
              <w:spacing w:after="0" w:line="240" w:lineRule="auto"/>
              <w:rPr>
                <w:rFonts w:ascii="Times New Roman" w:hAnsi="Times New Roman"/>
                <w:sz w:val="20"/>
                <w:szCs w:val="20"/>
              </w:rPr>
            </w:pPr>
          </w:p>
        </w:tc>
      </w:tr>
      <w:tr w:rsidR="009B280B" w:rsidRPr="00BF27F9" w:rsidTr="00434CB5">
        <w:trPr>
          <w:trHeight w:val="555"/>
        </w:trPr>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shd w:val="clear" w:color="auto" w:fill="auto"/>
          </w:tcPr>
          <w:p w:rsidR="009B280B" w:rsidRPr="00BF27F9" w:rsidRDefault="009B280B" w:rsidP="00145E14">
            <w:pPr>
              <w:spacing w:after="0" w:line="240" w:lineRule="auto"/>
              <w:rPr>
                <w:rFonts w:ascii="Times New Roman" w:hAnsi="Times New Roman"/>
                <w:sz w:val="20"/>
                <w:szCs w:val="20"/>
              </w:rPr>
            </w:pPr>
          </w:p>
        </w:tc>
        <w:tc>
          <w:tcPr>
            <w:tcW w:w="2125" w:type="dxa"/>
            <w:shd w:val="clear" w:color="auto" w:fill="auto"/>
          </w:tcPr>
          <w:p w:rsidR="009B280B" w:rsidRPr="00BF27F9" w:rsidRDefault="009B280B" w:rsidP="00145E14">
            <w:pPr>
              <w:spacing w:after="0" w:line="240" w:lineRule="auto"/>
              <w:rPr>
                <w:rFonts w:ascii="Times New Roman" w:hAnsi="Times New Roman"/>
                <w:sz w:val="20"/>
                <w:szCs w:val="20"/>
              </w:rPr>
            </w:pPr>
          </w:p>
        </w:tc>
      </w:tr>
      <w:tr w:rsidR="009B280B" w:rsidRPr="00BF27F9" w:rsidTr="00434CB5">
        <w:trPr>
          <w:trHeight w:val="555"/>
        </w:trPr>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shd w:val="clear" w:color="auto" w:fill="auto"/>
          </w:tcPr>
          <w:p w:rsidR="009B280B" w:rsidRPr="00BF27F9" w:rsidRDefault="009B280B" w:rsidP="00145E14">
            <w:pPr>
              <w:spacing w:after="0" w:line="240" w:lineRule="auto"/>
              <w:rPr>
                <w:rFonts w:ascii="Times New Roman" w:hAnsi="Times New Roman"/>
                <w:sz w:val="20"/>
                <w:szCs w:val="20"/>
              </w:rPr>
            </w:pPr>
          </w:p>
        </w:tc>
        <w:tc>
          <w:tcPr>
            <w:tcW w:w="2125" w:type="dxa"/>
            <w:shd w:val="clear" w:color="auto" w:fill="auto"/>
          </w:tcPr>
          <w:p w:rsidR="009B280B" w:rsidRPr="00BF27F9" w:rsidRDefault="009B280B" w:rsidP="00145E14">
            <w:pPr>
              <w:spacing w:after="0" w:line="240" w:lineRule="auto"/>
              <w:rPr>
                <w:rFonts w:ascii="Times New Roman" w:hAnsi="Times New Roman"/>
                <w:sz w:val="20"/>
                <w:szCs w:val="20"/>
              </w:rPr>
            </w:pPr>
          </w:p>
        </w:tc>
      </w:tr>
      <w:tr w:rsidR="009B280B" w:rsidRPr="00BF27F9" w:rsidTr="00434CB5">
        <w:trPr>
          <w:trHeight w:val="555"/>
        </w:trPr>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shd w:val="clear" w:color="auto" w:fill="auto"/>
          </w:tcPr>
          <w:p w:rsidR="009B280B" w:rsidRPr="00BF27F9" w:rsidRDefault="009B280B" w:rsidP="00145E14">
            <w:pPr>
              <w:spacing w:after="0" w:line="240" w:lineRule="auto"/>
              <w:rPr>
                <w:rFonts w:ascii="Times New Roman" w:hAnsi="Times New Roman"/>
                <w:sz w:val="20"/>
                <w:szCs w:val="20"/>
              </w:rPr>
            </w:pPr>
          </w:p>
        </w:tc>
        <w:tc>
          <w:tcPr>
            <w:tcW w:w="2125" w:type="dxa"/>
            <w:shd w:val="clear" w:color="auto" w:fill="auto"/>
          </w:tcPr>
          <w:p w:rsidR="009B280B" w:rsidRPr="00BF27F9" w:rsidRDefault="009B280B" w:rsidP="00145E14">
            <w:pPr>
              <w:spacing w:after="0" w:line="240" w:lineRule="auto"/>
              <w:rPr>
                <w:rFonts w:ascii="Times New Roman" w:hAnsi="Times New Roman"/>
                <w:sz w:val="20"/>
                <w:szCs w:val="20"/>
              </w:rPr>
            </w:pPr>
          </w:p>
        </w:tc>
      </w:tr>
      <w:tr w:rsidR="009B280B" w:rsidRPr="00BF27F9" w:rsidTr="00434CB5">
        <w:trPr>
          <w:trHeight w:val="555"/>
        </w:trPr>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tcBorders>
              <w:top w:val="single" w:sz="4" w:space="0" w:color="auto"/>
              <w:left w:val="single" w:sz="4" w:space="0" w:color="auto"/>
              <w:bottom w:val="single" w:sz="4" w:space="0" w:color="auto"/>
              <w:right w:val="single" w:sz="4" w:space="0" w:color="auto"/>
            </w:tcBorders>
          </w:tcPr>
          <w:p w:rsidR="009B280B" w:rsidRPr="008D56FD" w:rsidRDefault="009B280B" w:rsidP="00145E14">
            <w:pPr>
              <w:widowControl w:val="0"/>
              <w:spacing w:after="0" w:line="240" w:lineRule="auto"/>
              <w:rPr>
                <w:rFonts w:ascii="Times New Roman" w:eastAsia="Times New Roman" w:hAnsi="Times New Roman"/>
                <w:sz w:val="20"/>
                <w:szCs w:val="20"/>
                <w:lang w:val="en-US"/>
              </w:rPr>
            </w:pPr>
          </w:p>
        </w:tc>
        <w:tc>
          <w:tcPr>
            <w:tcW w:w="2409" w:type="dxa"/>
            <w:shd w:val="clear" w:color="auto" w:fill="auto"/>
          </w:tcPr>
          <w:p w:rsidR="009B280B" w:rsidRPr="00BF27F9" w:rsidRDefault="009B280B" w:rsidP="00145E14">
            <w:pPr>
              <w:spacing w:after="0" w:line="240" w:lineRule="auto"/>
              <w:rPr>
                <w:rFonts w:ascii="Times New Roman" w:hAnsi="Times New Roman"/>
                <w:sz w:val="20"/>
                <w:szCs w:val="20"/>
              </w:rPr>
            </w:pPr>
          </w:p>
        </w:tc>
        <w:tc>
          <w:tcPr>
            <w:tcW w:w="2125" w:type="dxa"/>
            <w:shd w:val="clear" w:color="auto" w:fill="auto"/>
          </w:tcPr>
          <w:p w:rsidR="009B280B" w:rsidRPr="00BF27F9" w:rsidRDefault="009B280B" w:rsidP="00145E14">
            <w:pPr>
              <w:spacing w:after="0" w:line="240" w:lineRule="auto"/>
              <w:rPr>
                <w:rFonts w:ascii="Times New Roman" w:hAnsi="Times New Roman"/>
                <w:sz w:val="20"/>
                <w:szCs w:val="20"/>
              </w:rPr>
            </w:pPr>
          </w:p>
        </w:tc>
      </w:tr>
    </w:tbl>
    <w:p w:rsidR="00920B30" w:rsidRDefault="00920B30" w:rsidP="00763B33">
      <w:pPr>
        <w:spacing w:after="0" w:line="240" w:lineRule="auto"/>
        <w:jc w:val="both"/>
        <w:rPr>
          <w:rFonts w:ascii="Times New Roman" w:hAnsi="Times New Roman"/>
          <w:sz w:val="24"/>
          <w:szCs w:val="24"/>
          <w:lang w:val="hr-HR"/>
        </w:rPr>
      </w:pPr>
    </w:p>
    <w:p w:rsidR="00920B30" w:rsidRPr="005A24C2" w:rsidRDefault="00920B30" w:rsidP="00145E14">
      <w:pPr>
        <w:spacing w:after="120" w:line="240" w:lineRule="auto"/>
        <w:jc w:val="both"/>
        <w:rPr>
          <w:rFonts w:ascii="Times New Roman" w:hAnsi="Times New Roman"/>
          <w:b/>
          <w:sz w:val="24"/>
          <w:szCs w:val="24"/>
          <w:lang w:val="hr-HR"/>
        </w:rPr>
      </w:pPr>
      <w:r w:rsidRPr="005A24C2">
        <w:rPr>
          <w:rFonts w:ascii="Times New Roman" w:hAnsi="Times New Roman"/>
          <w:b/>
          <w:sz w:val="24"/>
          <w:szCs w:val="24"/>
          <w:lang w:val="hr-HR"/>
        </w:rPr>
        <w:t>1.3.</w:t>
      </w:r>
      <w:r>
        <w:rPr>
          <w:rFonts w:ascii="Times New Roman" w:hAnsi="Times New Roman"/>
          <w:b/>
          <w:sz w:val="24"/>
          <w:szCs w:val="24"/>
          <w:lang w:val="hr-HR"/>
        </w:rPr>
        <w:t>6</w:t>
      </w:r>
      <w:r w:rsidRPr="005A24C2">
        <w:rPr>
          <w:rFonts w:ascii="Times New Roman" w:hAnsi="Times New Roman"/>
          <w:b/>
          <w:sz w:val="24"/>
          <w:szCs w:val="24"/>
          <w:lang w:val="hr-HR"/>
        </w:rPr>
        <w:t>. Plan sigurnosti s procedurama u slučaju neplaniranih emisija i akcidenata</w:t>
      </w:r>
      <w:r>
        <w:rPr>
          <w:rFonts w:ascii="Times New Roman" w:hAnsi="Times New Roman"/>
          <w:b/>
          <w:sz w:val="24"/>
          <w:szCs w:val="24"/>
          <w:lang w:val="hr-HR"/>
        </w:rPr>
        <w:t xml:space="preserve"> (Prilog br._____)</w:t>
      </w:r>
    </w:p>
    <w:p w:rsidR="00920B30" w:rsidRPr="008D56FD" w:rsidRDefault="00920B30" w:rsidP="00145E14">
      <w:pPr>
        <w:spacing w:after="120" w:line="240" w:lineRule="auto"/>
        <w:jc w:val="center"/>
        <w:rPr>
          <w:rFonts w:ascii="Times New Roman" w:eastAsia="Times New Roman" w:hAnsi="Times New Roman"/>
          <w:color w:val="000000"/>
          <w:sz w:val="24"/>
          <w:szCs w:val="24"/>
          <w:lang w:eastAsia="hr-HR"/>
        </w:rPr>
      </w:pPr>
      <w:r w:rsidRPr="008D56FD">
        <w:rPr>
          <w:rFonts w:ascii="Times New Roman" w:eastAsia="Times New Roman" w:hAnsi="Times New Roman"/>
          <w:color w:val="000000"/>
          <w:sz w:val="24"/>
          <w:szCs w:val="24"/>
          <w:lang w:eastAsia="hr-HR"/>
        </w:rPr>
        <w:t>DA                                               NE</w:t>
      </w:r>
    </w:p>
    <w:p w:rsidR="00920B30" w:rsidRPr="00845CC9" w:rsidRDefault="00920B30" w:rsidP="00145E14">
      <w:pPr>
        <w:spacing w:after="120" w:line="240" w:lineRule="auto"/>
        <w:rPr>
          <w:rFonts w:ascii="Times New Roman" w:eastAsia="Times New Roman" w:hAnsi="Times New Roman"/>
          <w:color w:val="000000"/>
          <w:sz w:val="24"/>
          <w:szCs w:val="24"/>
          <w:lang w:eastAsia="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sz w:val="24"/>
          <w:szCs w:val="24"/>
          <w:lang w:val="hr-HR"/>
        </w:rPr>
      </w:pPr>
    </w:p>
    <w:p w:rsidR="00920B30" w:rsidRPr="005A24C2" w:rsidRDefault="00920B30" w:rsidP="00B301E2">
      <w:pPr>
        <w:spacing w:after="120" w:line="240" w:lineRule="auto"/>
        <w:jc w:val="both"/>
        <w:rPr>
          <w:rFonts w:ascii="Times New Roman" w:hAnsi="Times New Roman"/>
          <w:sz w:val="24"/>
          <w:szCs w:val="24"/>
          <w:lang w:val="hr-HR"/>
        </w:rPr>
      </w:pPr>
      <w:r w:rsidRPr="00F66C5A">
        <w:rPr>
          <w:rFonts w:ascii="Times New Roman" w:hAnsi="Times New Roman"/>
          <w:b/>
          <w:sz w:val="24"/>
          <w:szCs w:val="24"/>
          <w:lang w:val="hr-HR"/>
        </w:rPr>
        <w:t>1.3.</w:t>
      </w:r>
      <w:r>
        <w:rPr>
          <w:rFonts w:ascii="Times New Roman" w:hAnsi="Times New Roman"/>
          <w:b/>
          <w:sz w:val="24"/>
          <w:szCs w:val="24"/>
          <w:lang w:val="hr-HR"/>
        </w:rPr>
        <w:t>7</w:t>
      </w:r>
      <w:r w:rsidRPr="00F66C5A">
        <w:rPr>
          <w:rFonts w:ascii="Times New Roman" w:hAnsi="Times New Roman"/>
          <w:b/>
          <w:sz w:val="24"/>
          <w:szCs w:val="24"/>
          <w:lang w:val="hr-HR"/>
        </w:rPr>
        <w:t xml:space="preserve">. </w:t>
      </w:r>
      <w:r>
        <w:rPr>
          <w:rFonts w:ascii="Times New Roman" w:hAnsi="Times New Roman"/>
          <w:b/>
          <w:sz w:val="24"/>
          <w:szCs w:val="24"/>
          <w:lang w:val="hr-HR"/>
        </w:rPr>
        <w:t xml:space="preserve">Provođenje </w:t>
      </w:r>
      <w:r w:rsidRPr="00F66C5A">
        <w:rPr>
          <w:rFonts w:ascii="Times New Roman" w:eastAsia="Times New Roman" w:hAnsi="Times New Roman"/>
          <w:b/>
          <w:i/>
          <w:color w:val="000000"/>
          <w:sz w:val="24"/>
          <w:szCs w:val="24"/>
          <w:lang w:eastAsia="hr-HR"/>
        </w:rPr>
        <w:t>Plan</w:t>
      </w:r>
      <w:r>
        <w:rPr>
          <w:rFonts w:ascii="Times New Roman" w:eastAsia="Times New Roman" w:hAnsi="Times New Roman"/>
          <w:b/>
          <w:i/>
          <w:color w:val="000000"/>
          <w:sz w:val="24"/>
          <w:szCs w:val="24"/>
          <w:lang w:eastAsia="hr-HR"/>
        </w:rPr>
        <w:t>a</w:t>
      </w:r>
      <w:r w:rsidRPr="00F66C5A">
        <w:rPr>
          <w:rFonts w:ascii="Times New Roman" w:eastAsia="Times New Roman" w:hAnsi="Times New Roman"/>
          <w:b/>
          <w:i/>
          <w:color w:val="000000"/>
          <w:sz w:val="24"/>
          <w:szCs w:val="24"/>
          <w:lang w:eastAsia="hr-HR"/>
        </w:rPr>
        <w:t xml:space="preserve"> aktivnosti</w:t>
      </w:r>
      <w:r w:rsidRPr="00F66C5A">
        <w:rPr>
          <w:rFonts w:ascii="Times New Roman" w:eastAsia="Times New Roman" w:hAnsi="Times New Roman"/>
          <w:b/>
          <w:color w:val="000000"/>
          <w:sz w:val="24"/>
          <w:szCs w:val="24"/>
          <w:lang w:eastAsia="hr-HR"/>
        </w:rPr>
        <w:t xml:space="preserve"> koji mora uključivati popis aktivnosti kojima se mogu uzrokovati emisije (neplanirane emisije, emisije buke, prašine ili neugodnih mirisa) kao što su: otprema/doprema životinja, životinjskih proizvoda i hrane za životinje, goriva, </w:t>
      </w:r>
      <w:r w:rsidR="00356B9B">
        <w:rPr>
          <w:rFonts w:ascii="Times New Roman" w:eastAsia="Times New Roman" w:hAnsi="Times New Roman"/>
          <w:b/>
          <w:color w:val="000000"/>
          <w:sz w:val="24"/>
          <w:szCs w:val="24"/>
          <w:lang w:eastAsia="hr-HR"/>
        </w:rPr>
        <w:t>postupanje otpadom</w:t>
      </w:r>
      <w:r w:rsidRPr="00F66C5A">
        <w:rPr>
          <w:rFonts w:ascii="Times New Roman" w:eastAsia="Times New Roman" w:hAnsi="Times New Roman"/>
          <w:b/>
          <w:color w:val="000000"/>
          <w:sz w:val="24"/>
          <w:szCs w:val="24"/>
          <w:lang w:eastAsia="hr-HR"/>
        </w:rPr>
        <w:t>, postupanje s</w:t>
      </w:r>
      <w:r w:rsidR="003C12B2">
        <w:rPr>
          <w:rFonts w:ascii="Times New Roman" w:eastAsia="Times New Roman" w:hAnsi="Times New Roman"/>
          <w:b/>
          <w:color w:val="000000"/>
          <w:sz w:val="24"/>
          <w:szCs w:val="24"/>
          <w:lang w:eastAsia="hr-HR"/>
        </w:rPr>
        <w:t>a</w:t>
      </w:r>
      <w:r w:rsidRPr="00F66C5A">
        <w:rPr>
          <w:rFonts w:ascii="Times New Roman" w:eastAsia="Times New Roman" w:hAnsi="Times New Roman"/>
          <w:b/>
          <w:color w:val="000000"/>
          <w:sz w:val="24"/>
          <w:szCs w:val="24"/>
          <w:lang w:eastAsia="hr-HR"/>
        </w:rPr>
        <w:t xml:space="preserve"> </w:t>
      </w:r>
      <w:r w:rsidR="003C12B2">
        <w:rPr>
          <w:rFonts w:ascii="Times New Roman" w:eastAsia="Times New Roman" w:hAnsi="Times New Roman"/>
          <w:b/>
          <w:color w:val="000000"/>
          <w:sz w:val="24"/>
          <w:szCs w:val="24"/>
          <w:lang w:eastAsia="hr-HR"/>
        </w:rPr>
        <w:t>stajskim gnojem</w:t>
      </w:r>
      <w:r w:rsidR="003C12B2" w:rsidRPr="00F66C5A">
        <w:rPr>
          <w:rFonts w:ascii="Times New Roman" w:eastAsia="Times New Roman" w:hAnsi="Times New Roman"/>
          <w:b/>
          <w:color w:val="000000"/>
          <w:sz w:val="24"/>
          <w:szCs w:val="24"/>
          <w:lang w:eastAsia="hr-HR"/>
        </w:rPr>
        <w:t xml:space="preserve"> </w:t>
      </w:r>
      <w:r w:rsidRPr="00F66C5A">
        <w:rPr>
          <w:rFonts w:ascii="Times New Roman" w:eastAsia="Times New Roman" w:hAnsi="Times New Roman"/>
          <w:b/>
          <w:color w:val="000000"/>
          <w:sz w:val="24"/>
          <w:szCs w:val="24"/>
          <w:lang w:eastAsia="hr-HR"/>
        </w:rPr>
        <w:t>i sl. aktivnosti, čije je obavljanje potrebno planirati na način da se obavljaju brzo, učinkovito i s najmanjim rizikom za neplanirane emisije u okoliš što uključuje prethodnu provjeru opre</w:t>
      </w:r>
      <w:r>
        <w:rPr>
          <w:rFonts w:ascii="Times New Roman" w:eastAsia="Times New Roman" w:hAnsi="Times New Roman"/>
          <w:b/>
          <w:color w:val="000000"/>
          <w:sz w:val="24"/>
          <w:szCs w:val="24"/>
          <w:lang w:eastAsia="hr-HR"/>
        </w:rPr>
        <w:t>me, vozila i vremenskih prilika (Prilog br._____)</w:t>
      </w:r>
      <w:r w:rsidRPr="005A24C2">
        <w:rPr>
          <w:rFonts w:ascii="Times New Roman" w:eastAsia="Times New Roman" w:hAnsi="Times New Roman"/>
          <w:color w:val="000000"/>
          <w:sz w:val="24"/>
          <w:szCs w:val="24"/>
          <w:lang w:eastAsia="hr-HR"/>
        </w:rPr>
        <w:t>:</w:t>
      </w:r>
    </w:p>
    <w:p w:rsidR="00920B30" w:rsidRPr="008D56FD" w:rsidRDefault="00920B30" w:rsidP="00B301E2">
      <w:pPr>
        <w:spacing w:after="120" w:line="240" w:lineRule="auto"/>
        <w:jc w:val="center"/>
        <w:rPr>
          <w:rFonts w:ascii="Times New Roman" w:eastAsia="Times New Roman" w:hAnsi="Times New Roman"/>
          <w:color w:val="000000"/>
          <w:sz w:val="24"/>
          <w:szCs w:val="24"/>
          <w:lang w:eastAsia="hr-HR"/>
        </w:rPr>
      </w:pPr>
      <w:r w:rsidRPr="008D56FD">
        <w:rPr>
          <w:rFonts w:ascii="Times New Roman" w:eastAsia="Times New Roman" w:hAnsi="Times New Roman"/>
          <w:color w:val="000000"/>
          <w:sz w:val="24"/>
          <w:szCs w:val="24"/>
          <w:lang w:eastAsia="hr-HR"/>
        </w:rPr>
        <w:t>DA                                               NE</w:t>
      </w:r>
    </w:p>
    <w:p w:rsidR="00920B30" w:rsidRPr="00F66C5A" w:rsidRDefault="00920B30" w:rsidP="00B301E2">
      <w:pPr>
        <w:spacing w:after="120" w:line="240" w:lineRule="auto"/>
        <w:jc w:val="both"/>
        <w:rPr>
          <w:rFonts w:ascii="Times New Roman" w:eastAsia="Times New Roman" w:hAnsi="Times New Roman"/>
          <w:color w:val="000000"/>
          <w:sz w:val="24"/>
          <w:szCs w:val="24"/>
          <w:u w:val="single"/>
          <w:lang w:eastAsia="hr-HR"/>
        </w:rPr>
      </w:pPr>
      <w:r w:rsidRPr="00DE4F74">
        <w:rPr>
          <w:rFonts w:ascii="Times New Roman" w:eastAsia="Times New Roman" w:hAnsi="Times New Roman"/>
          <w:color w:val="000000"/>
          <w:sz w:val="24"/>
          <w:szCs w:val="24"/>
          <w:u w:val="single"/>
          <w:lang w:eastAsia="hr-HR"/>
        </w:rPr>
        <w:t xml:space="preserve">OPIS </w:t>
      </w:r>
      <w:r w:rsidRPr="00F66C5A">
        <w:rPr>
          <w:rFonts w:ascii="Times New Roman" w:eastAsia="Times New Roman" w:hAnsi="Times New Roman"/>
          <w:color w:val="000000"/>
          <w:sz w:val="24"/>
          <w:szCs w:val="24"/>
          <w:u w:val="single"/>
          <w:lang w:eastAsia="hr-HR"/>
        </w:rPr>
        <w:t>(</w:t>
      </w:r>
      <w:r>
        <w:rPr>
          <w:rFonts w:ascii="Times New Roman" w:eastAsia="Times New Roman" w:hAnsi="Times New Roman"/>
          <w:color w:val="000000"/>
          <w:sz w:val="24"/>
          <w:szCs w:val="24"/>
          <w:u w:val="single"/>
          <w:lang w:eastAsia="hr-HR"/>
        </w:rPr>
        <w:t>identificirajte aktivnosti kojima se mogu uzrokovati neplanirane emisije, emisije buke, prašine i/ili neugodnih mirisa, opišite način planiranja navedenih aktivnosti)</w:t>
      </w:r>
      <w:r w:rsidRPr="00F66C5A">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sz w:val="24"/>
          <w:szCs w:val="24"/>
          <w:lang w:val="hr-HR"/>
        </w:rPr>
      </w:pPr>
    </w:p>
    <w:p w:rsidR="00920B30" w:rsidRPr="00682097" w:rsidRDefault="00920B30" w:rsidP="00B301E2">
      <w:pPr>
        <w:spacing w:after="120" w:line="240" w:lineRule="auto"/>
        <w:jc w:val="both"/>
        <w:rPr>
          <w:rFonts w:ascii="Times New Roman" w:hAnsi="Times New Roman"/>
          <w:sz w:val="24"/>
          <w:szCs w:val="24"/>
          <w:lang w:val="hr-HR"/>
        </w:rPr>
      </w:pPr>
      <w:r w:rsidRPr="00682097">
        <w:rPr>
          <w:rFonts w:ascii="Times New Roman" w:eastAsia="Times New Roman" w:hAnsi="Times New Roman"/>
          <w:b/>
          <w:sz w:val="24"/>
          <w:szCs w:val="24"/>
          <w:lang w:eastAsia="hr-HR"/>
        </w:rPr>
        <w:t>1.3.8. Program popravaka i održavanja farme koji mora uključivati popis sve opreme koju je potrebno redovito provjeravati, učestalost pregleda i potrebu za obavljanje popravaka i/ili čišćenja (Prilog br._____)</w:t>
      </w:r>
    </w:p>
    <w:p w:rsidR="00920B30" w:rsidRPr="008D56FD" w:rsidRDefault="00920B30" w:rsidP="00B301E2">
      <w:pPr>
        <w:spacing w:after="120" w:line="240" w:lineRule="auto"/>
        <w:jc w:val="center"/>
        <w:rPr>
          <w:rFonts w:ascii="Times New Roman" w:hAnsi="Times New Roman"/>
          <w:sz w:val="24"/>
          <w:szCs w:val="24"/>
          <w:lang w:val="hr-HR"/>
        </w:rPr>
      </w:pPr>
      <w:r w:rsidRPr="008D56FD">
        <w:rPr>
          <w:rFonts w:ascii="Times New Roman" w:eastAsia="Times New Roman" w:hAnsi="Times New Roman"/>
          <w:color w:val="000000"/>
          <w:sz w:val="24"/>
          <w:szCs w:val="24"/>
          <w:lang w:eastAsia="hr-HR"/>
        </w:rPr>
        <w:t>DA                                               NE</w:t>
      </w:r>
    </w:p>
    <w:p w:rsidR="00920B30" w:rsidRDefault="00920B30" w:rsidP="00B301E2">
      <w:pPr>
        <w:spacing w:after="120" w:line="240" w:lineRule="auto"/>
        <w:jc w:val="both"/>
        <w:rPr>
          <w:rFonts w:ascii="Times New Roman" w:hAnsi="Times New Roman"/>
          <w:sz w:val="24"/>
          <w:szCs w:val="24"/>
          <w:lang w:val="hr-HR"/>
        </w:rPr>
      </w:pPr>
      <w:r w:rsidRPr="00F66C5A">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nabrojiti tehnike koj</w:t>
      </w:r>
      <w:r w:rsidR="00887487">
        <w:rPr>
          <w:rFonts w:ascii="Times New Roman" w:eastAsia="Times New Roman" w:hAnsi="Times New Roman"/>
          <w:color w:val="000000"/>
          <w:sz w:val="24"/>
          <w:szCs w:val="24"/>
          <w:u w:val="single"/>
          <w:lang w:eastAsia="hr-HR"/>
        </w:rPr>
        <w:t>ima se ispunjava gornji zahtjev:</w:t>
      </w:r>
      <w:r>
        <w:rPr>
          <w:rFonts w:ascii="Times New Roman" w:eastAsia="Times New Roman" w:hAnsi="Times New Roman"/>
          <w:color w:val="000000"/>
          <w:sz w:val="24"/>
          <w:szCs w:val="24"/>
          <w:u w:val="single"/>
          <w:lang w:eastAsia="hr-HR"/>
        </w:rPr>
        <w:t xml:space="preserve"> nabrojiti svu opremu na farmi koja se redovito provjerava, učestalost te kriterije za obavljanje popravaka i/ili čišć</w:t>
      </w:r>
      <w:r w:rsidR="00887487">
        <w:rPr>
          <w:rFonts w:ascii="Times New Roman" w:eastAsia="Times New Roman" w:hAnsi="Times New Roman"/>
          <w:color w:val="000000"/>
          <w:sz w:val="24"/>
          <w:szCs w:val="24"/>
          <w:u w:val="single"/>
          <w:lang w:eastAsia="hr-HR"/>
        </w:rPr>
        <w:t>enja- popis opreme se može dati</w:t>
      </w:r>
      <w:r>
        <w:rPr>
          <w:rFonts w:ascii="Times New Roman" w:eastAsia="Times New Roman" w:hAnsi="Times New Roman"/>
          <w:color w:val="000000"/>
          <w:sz w:val="24"/>
          <w:szCs w:val="24"/>
          <w:u w:val="single"/>
          <w:lang w:eastAsia="hr-HR"/>
        </w:rPr>
        <w:t xml:space="preserve"> u prilogu)</w:t>
      </w:r>
      <w:r w:rsidRPr="00F66C5A">
        <w:rPr>
          <w:rFonts w:ascii="Times New Roman" w:hAnsi="Times New Roman"/>
          <w:sz w:val="24"/>
          <w:szCs w:val="24"/>
          <w:lang w:val="hr-HR"/>
        </w:rPr>
        <w:t xml:space="preserve">: </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F66C5A" w:rsidRDefault="00920B30" w:rsidP="00B301E2">
      <w:pPr>
        <w:spacing w:after="120" w:line="240" w:lineRule="auto"/>
        <w:jc w:val="both"/>
        <w:rPr>
          <w:rFonts w:ascii="Times New Roman" w:hAnsi="Times New Roman"/>
          <w:b/>
          <w:sz w:val="24"/>
          <w:szCs w:val="24"/>
          <w:lang w:val="hr-HR"/>
        </w:rPr>
      </w:pPr>
      <w:r w:rsidRPr="00F66C5A">
        <w:rPr>
          <w:rFonts w:ascii="Times New Roman" w:hAnsi="Times New Roman"/>
          <w:b/>
          <w:sz w:val="24"/>
          <w:szCs w:val="24"/>
          <w:lang w:val="hr-HR"/>
        </w:rPr>
        <w:t>1.3.</w:t>
      </w:r>
      <w:r>
        <w:rPr>
          <w:rFonts w:ascii="Times New Roman" w:hAnsi="Times New Roman"/>
          <w:b/>
          <w:sz w:val="24"/>
          <w:szCs w:val="24"/>
          <w:lang w:val="hr-HR"/>
        </w:rPr>
        <w:t>9</w:t>
      </w:r>
      <w:r w:rsidRPr="00F66C5A">
        <w:rPr>
          <w:rFonts w:ascii="Times New Roman" w:hAnsi="Times New Roman"/>
          <w:b/>
          <w:sz w:val="24"/>
          <w:szCs w:val="24"/>
          <w:lang w:val="hr-HR"/>
        </w:rPr>
        <w:t>. Tjedn</w:t>
      </w:r>
      <w:r>
        <w:rPr>
          <w:rFonts w:ascii="Times New Roman" w:hAnsi="Times New Roman"/>
          <w:b/>
          <w:sz w:val="24"/>
          <w:szCs w:val="24"/>
          <w:lang w:val="hr-HR"/>
        </w:rPr>
        <w:t>a</w:t>
      </w:r>
      <w:r w:rsidRPr="00F66C5A">
        <w:rPr>
          <w:rFonts w:ascii="Times New Roman" w:hAnsi="Times New Roman"/>
          <w:b/>
          <w:sz w:val="24"/>
          <w:szCs w:val="24"/>
          <w:lang w:val="hr-HR"/>
        </w:rPr>
        <w:t xml:space="preserve"> evidencij</w:t>
      </w:r>
      <w:r>
        <w:rPr>
          <w:rFonts w:ascii="Times New Roman" w:hAnsi="Times New Roman"/>
          <w:b/>
          <w:sz w:val="24"/>
          <w:szCs w:val="24"/>
          <w:lang w:val="hr-HR"/>
        </w:rPr>
        <w:t>a</w:t>
      </w:r>
      <w:r w:rsidRPr="00F66C5A">
        <w:rPr>
          <w:rFonts w:ascii="Times New Roman" w:hAnsi="Times New Roman"/>
          <w:b/>
          <w:sz w:val="24"/>
          <w:szCs w:val="24"/>
          <w:lang w:val="hr-HR"/>
        </w:rPr>
        <w:t xml:space="preserve"> o broju životinja na farmi prema pojedinim kategorijama </w:t>
      </w:r>
      <w:r>
        <w:rPr>
          <w:rFonts w:ascii="Times New Roman" w:eastAsia="Times New Roman" w:hAnsi="Times New Roman"/>
          <w:b/>
          <w:color w:val="000000"/>
          <w:sz w:val="24"/>
          <w:szCs w:val="24"/>
          <w:lang w:eastAsia="hr-HR"/>
        </w:rPr>
        <w:t>(Prilog br._____)</w:t>
      </w:r>
    </w:p>
    <w:p w:rsidR="00920B30" w:rsidRPr="00887487" w:rsidRDefault="00920B30" w:rsidP="00B301E2">
      <w:pPr>
        <w:spacing w:after="120" w:line="240" w:lineRule="auto"/>
        <w:jc w:val="center"/>
        <w:rPr>
          <w:rFonts w:ascii="Times New Roman" w:hAnsi="Times New Roman"/>
          <w:sz w:val="24"/>
          <w:szCs w:val="24"/>
          <w:lang w:val="hr-HR"/>
        </w:rPr>
      </w:pPr>
      <w:r w:rsidRPr="00887487">
        <w:rPr>
          <w:rFonts w:ascii="Times New Roman" w:eastAsia="Times New Roman" w:hAnsi="Times New Roman"/>
          <w:color w:val="000000"/>
          <w:sz w:val="24"/>
          <w:szCs w:val="24"/>
          <w:lang w:eastAsia="hr-HR"/>
        </w:rPr>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lastRenderedPageBreak/>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887487">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5D5FBD" w:rsidRDefault="00920B30" w:rsidP="00763B33">
      <w:pPr>
        <w:spacing w:after="0" w:line="240" w:lineRule="auto"/>
        <w:jc w:val="both"/>
        <w:rPr>
          <w:rFonts w:ascii="Times New Roman" w:hAnsi="Times New Roman"/>
          <w:b/>
          <w:sz w:val="24"/>
          <w:szCs w:val="24"/>
          <w:lang w:val="hr-HR"/>
        </w:rPr>
      </w:pPr>
    </w:p>
    <w:p w:rsidR="00920B30" w:rsidRPr="005D5FBD" w:rsidRDefault="00920B30" w:rsidP="00B301E2">
      <w:pPr>
        <w:spacing w:after="120" w:line="240" w:lineRule="auto"/>
        <w:jc w:val="both"/>
        <w:rPr>
          <w:rFonts w:ascii="Times New Roman" w:hAnsi="Times New Roman"/>
          <w:b/>
          <w:sz w:val="24"/>
          <w:szCs w:val="24"/>
          <w:lang w:val="hr-HR"/>
        </w:rPr>
      </w:pPr>
      <w:r w:rsidRPr="005D5FBD">
        <w:rPr>
          <w:rFonts w:ascii="Times New Roman" w:hAnsi="Times New Roman"/>
          <w:b/>
          <w:sz w:val="24"/>
          <w:szCs w:val="24"/>
          <w:lang w:val="hr-HR"/>
        </w:rPr>
        <w:t>1.3.10. Plan stavljanja postrojenja izvan pogona (Prilog br._____).</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F66C5A" w:rsidRDefault="00920B30" w:rsidP="00B301E2">
      <w:pPr>
        <w:spacing w:after="120" w:line="240" w:lineRule="auto"/>
        <w:jc w:val="both"/>
        <w:rPr>
          <w:rFonts w:ascii="Times New Roman" w:hAnsi="Times New Roman"/>
          <w:b/>
          <w:sz w:val="24"/>
          <w:szCs w:val="24"/>
          <w:lang w:val="hr-HR"/>
        </w:rPr>
      </w:pPr>
      <w:r w:rsidRPr="00F66C5A">
        <w:rPr>
          <w:rFonts w:ascii="Times New Roman" w:hAnsi="Times New Roman"/>
          <w:b/>
          <w:sz w:val="24"/>
          <w:szCs w:val="24"/>
          <w:lang w:val="hr-HR"/>
        </w:rPr>
        <w:t>1.3.1</w:t>
      </w:r>
      <w:r>
        <w:rPr>
          <w:rFonts w:ascii="Times New Roman" w:hAnsi="Times New Roman"/>
          <w:b/>
          <w:sz w:val="24"/>
          <w:szCs w:val="24"/>
          <w:lang w:val="hr-HR"/>
        </w:rPr>
        <w:t>1</w:t>
      </w:r>
      <w:r w:rsidRPr="00F66C5A">
        <w:rPr>
          <w:rFonts w:ascii="Times New Roman" w:hAnsi="Times New Roman"/>
          <w:b/>
          <w:sz w:val="24"/>
          <w:szCs w:val="24"/>
          <w:lang w:val="hr-HR"/>
        </w:rPr>
        <w:t>. Evidencija o potrošnji vode</w:t>
      </w:r>
      <w:r>
        <w:rPr>
          <w:rFonts w:ascii="Times New Roman" w:hAnsi="Times New Roman"/>
          <w:b/>
          <w:sz w:val="24"/>
          <w:szCs w:val="24"/>
          <w:lang w:val="hr-HR"/>
        </w:rPr>
        <w:t xml:space="preserve"> (Prilog br._____).</w:t>
      </w:r>
      <w:r w:rsidR="00961034">
        <w:rPr>
          <w:rFonts w:ascii="Times New Roman" w:hAnsi="Times New Roman"/>
          <w:b/>
          <w:sz w:val="24"/>
          <w:szCs w:val="24"/>
          <w:lang w:val="hr-HR"/>
        </w:rPr>
        <w:t xml:space="preserve"> </w:t>
      </w:r>
      <w:r w:rsidR="00961034" w:rsidRPr="00961034">
        <w:rPr>
          <w:rFonts w:ascii="Times New Roman" w:hAnsi="Times New Roman"/>
          <w:b/>
          <w:sz w:val="24"/>
          <w:szCs w:val="24"/>
          <w:lang w:val="hr-HR"/>
        </w:rPr>
        <w:t>Ako se voda koristi iz vlastitog izvora vodoopskrbe (zdenac i dr.) u opisu dati podatak o koncesiji ili vodopravnoj dozvoli za korištenje voda.</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eastAsia="Times New Roman" w:hAnsi="Times New Roman"/>
          <w:b/>
          <w:color w:val="000000"/>
          <w:sz w:val="24"/>
          <w:szCs w:val="24"/>
          <w:lang w:eastAsia="hr-HR"/>
        </w:rPr>
      </w:pPr>
    </w:p>
    <w:p w:rsidR="00920B30" w:rsidRPr="00F66C5A" w:rsidRDefault="00920B30" w:rsidP="00B301E2">
      <w:pPr>
        <w:spacing w:after="120" w:line="240" w:lineRule="auto"/>
        <w:jc w:val="both"/>
        <w:rPr>
          <w:rFonts w:ascii="Times New Roman" w:hAnsi="Times New Roman"/>
          <w:b/>
          <w:sz w:val="24"/>
          <w:szCs w:val="24"/>
          <w:lang w:val="hr-HR"/>
        </w:rPr>
      </w:pPr>
      <w:r w:rsidRPr="00F66C5A">
        <w:rPr>
          <w:rFonts w:ascii="Times New Roman" w:eastAsia="Times New Roman" w:hAnsi="Times New Roman"/>
          <w:b/>
          <w:color w:val="000000"/>
          <w:sz w:val="24"/>
          <w:szCs w:val="24"/>
          <w:lang w:eastAsia="hr-HR"/>
        </w:rPr>
        <w:t>1.3.1</w:t>
      </w:r>
      <w:r>
        <w:rPr>
          <w:rFonts w:ascii="Times New Roman" w:eastAsia="Times New Roman" w:hAnsi="Times New Roman"/>
          <w:b/>
          <w:color w:val="000000"/>
          <w:sz w:val="24"/>
          <w:szCs w:val="24"/>
          <w:lang w:eastAsia="hr-HR"/>
        </w:rPr>
        <w:t>2</w:t>
      </w:r>
      <w:r w:rsidRPr="00F66C5A">
        <w:rPr>
          <w:rFonts w:ascii="Times New Roman" w:eastAsia="Times New Roman" w:hAnsi="Times New Roman"/>
          <w:b/>
          <w:color w:val="000000"/>
          <w:sz w:val="24"/>
          <w:szCs w:val="24"/>
          <w:lang w:eastAsia="hr-HR"/>
        </w:rPr>
        <w:t xml:space="preserve">. </w:t>
      </w:r>
      <w:r>
        <w:rPr>
          <w:rFonts w:ascii="Times New Roman" w:eastAsia="Times New Roman" w:hAnsi="Times New Roman"/>
          <w:b/>
          <w:color w:val="000000"/>
          <w:sz w:val="24"/>
          <w:szCs w:val="24"/>
          <w:lang w:eastAsia="hr-HR"/>
        </w:rPr>
        <w:t xml:space="preserve">Vođenje </w:t>
      </w:r>
      <w:r w:rsidRPr="00F66C5A">
        <w:rPr>
          <w:rFonts w:ascii="Times New Roman" w:hAnsi="Times New Roman"/>
          <w:b/>
          <w:sz w:val="24"/>
          <w:szCs w:val="24"/>
          <w:lang w:val="hr-HR"/>
        </w:rPr>
        <w:t>Evidencij</w:t>
      </w:r>
      <w:r>
        <w:rPr>
          <w:rFonts w:ascii="Times New Roman" w:hAnsi="Times New Roman"/>
          <w:b/>
          <w:sz w:val="24"/>
          <w:szCs w:val="24"/>
          <w:lang w:val="hr-HR"/>
        </w:rPr>
        <w:t>a</w:t>
      </w:r>
      <w:r w:rsidRPr="00F66C5A">
        <w:rPr>
          <w:rFonts w:ascii="Times New Roman" w:hAnsi="Times New Roman"/>
          <w:b/>
          <w:sz w:val="24"/>
          <w:szCs w:val="24"/>
          <w:lang w:val="hr-HR"/>
        </w:rPr>
        <w:t xml:space="preserve"> o potrošnji hrane za životinje sa sastavom u odnosu na ukupni protein</w:t>
      </w:r>
      <w:r>
        <w:rPr>
          <w:rFonts w:ascii="Times New Roman" w:hAnsi="Times New Roman"/>
          <w:b/>
          <w:sz w:val="24"/>
          <w:szCs w:val="24"/>
          <w:lang w:val="hr-HR"/>
        </w:rPr>
        <w:t xml:space="preserve"> i</w:t>
      </w:r>
      <w:r w:rsidRPr="00F66C5A">
        <w:rPr>
          <w:rFonts w:ascii="Times New Roman" w:hAnsi="Times New Roman"/>
          <w:b/>
          <w:sz w:val="24"/>
          <w:szCs w:val="24"/>
          <w:lang w:val="hr-HR"/>
        </w:rPr>
        <w:t xml:space="preserve"> fosfor</w:t>
      </w:r>
      <w:r>
        <w:rPr>
          <w:rFonts w:ascii="Times New Roman" w:hAnsi="Times New Roman"/>
          <w:b/>
          <w:sz w:val="24"/>
          <w:szCs w:val="24"/>
          <w:lang w:val="hr-HR"/>
        </w:rPr>
        <w:t xml:space="preserve"> (Prilog br._____).</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DE4F74" w:rsidRDefault="00920B30" w:rsidP="00B301E2">
      <w:pPr>
        <w:spacing w:after="120" w:line="240" w:lineRule="auto"/>
        <w:jc w:val="both"/>
        <w:rPr>
          <w:rFonts w:ascii="Times New Roman" w:hAnsi="Times New Roman"/>
          <w:b/>
          <w:sz w:val="24"/>
          <w:szCs w:val="24"/>
          <w:lang w:val="hr-HR"/>
        </w:rPr>
      </w:pPr>
      <w:r w:rsidRPr="00DE4F74">
        <w:rPr>
          <w:rFonts w:ascii="Times New Roman" w:hAnsi="Times New Roman"/>
          <w:b/>
          <w:sz w:val="24"/>
          <w:szCs w:val="24"/>
          <w:lang w:val="hr-HR"/>
        </w:rPr>
        <w:t>1.3.</w:t>
      </w:r>
      <w:r w:rsidR="00B54520">
        <w:rPr>
          <w:rFonts w:ascii="Times New Roman" w:hAnsi="Times New Roman"/>
          <w:b/>
          <w:sz w:val="24"/>
          <w:szCs w:val="24"/>
          <w:lang w:val="hr-HR"/>
        </w:rPr>
        <w:t>13</w:t>
      </w:r>
      <w:r w:rsidRPr="00DE4F74">
        <w:rPr>
          <w:rFonts w:ascii="Times New Roman" w:hAnsi="Times New Roman"/>
          <w:b/>
          <w:sz w:val="24"/>
          <w:szCs w:val="24"/>
          <w:lang w:val="hr-HR"/>
        </w:rPr>
        <w:t xml:space="preserve">. </w:t>
      </w:r>
      <w:r>
        <w:rPr>
          <w:rFonts w:ascii="Times New Roman" w:hAnsi="Times New Roman"/>
          <w:b/>
          <w:sz w:val="24"/>
          <w:szCs w:val="24"/>
          <w:lang w:val="hr-HR"/>
        </w:rPr>
        <w:t xml:space="preserve">Vođenje  </w:t>
      </w:r>
      <w:r w:rsidRPr="00DE4F74">
        <w:rPr>
          <w:rFonts w:ascii="Times New Roman" w:hAnsi="Times New Roman"/>
          <w:b/>
          <w:sz w:val="24"/>
          <w:szCs w:val="24"/>
          <w:lang w:val="hr-HR"/>
        </w:rPr>
        <w:t>Evidencij</w:t>
      </w:r>
      <w:r>
        <w:rPr>
          <w:rFonts w:ascii="Times New Roman" w:hAnsi="Times New Roman"/>
          <w:b/>
          <w:sz w:val="24"/>
          <w:szCs w:val="24"/>
          <w:lang w:val="hr-HR"/>
        </w:rPr>
        <w:t>e</w:t>
      </w:r>
      <w:r w:rsidRPr="00DE4F74">
        <w:rPr>
          <w:rFonts w:ascii="Times New Roman" w:hAnsi="Times New Roman"/>
          <w:b/>
          <w:sz w:val="24"/>
          <w:szCs w:val="24"/>
          <w:lang w:val="hr-HR"/>
        </w:rPr>
        <w:t xml:space="preserve"> o potrošnji dugih sirovina i aditiva</w:t>
      </w:r>
      <w:r w:rsidRPr="002D63AA">
        <w:rPr>
          <w:rFonts w:ascii="Times New Roman" w:hAnsi="Times New Roman"/>
          <w:b/>
          <w:sz w:val="24"/>
          <w:szCs w:val="24"/>
          <w:lang w:val="hr-HR"/>
        </w:rPr>
        <w:t xml:space="preserve"> </w:t>
      </w:r>
      <w:r>
        <w:rPr>
          <w:rFonts w:ascii="Times New Roman" w:hAnsi="Times New Roman"/>
          <w:b/>
          <w:sz w:val="24"/>
          <w:szCs w:val="24"/>
          <w:lang w:val="hr-HR"/>
        </w:rPr>
        <w:t>(Prilog br._____).</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54520" w:rsidRDefault="00B54520" w:rsidP="00763B33">
      <w:pPr>
        <w:spacing w:after="0" w:line="240" w:lineRule="auto"/>
        <w:jc w:val="both"/>
        <w:rPr>
          <w:rStyle w:val="Referencakomentara"/>
        </w:rPr>
      </w:pPr>
    </w:p>
    <w:p w:rsidR="00920B30" w:rsidRPr="00DE4F74" w:rsidRDefault="00920B30" w:rsidP="00B301E2">
      <w:pPr>
        <w:spacing w:after="120" w:line="240" w:lineRule="auto"/>
        <w:jc w:val="both"/>
        <w:rPr>
          <w:rFonts w:ascii="Times New Roman" w:hAnsi="Times New Roman"/>
          <w:b/>
          <w:sz w:val="24"/>
          <w:szCs w:val="24"/>
          <w:lang w:val="hr-HR"/>
        </w:rPr>
      </w:pPr>
      <w:r w:rsidRPr="00DE4F74">
        <w:rPr>
          <w:rFonts w:ascii="Times New Roman" w:hAnsi="Times New Roman"/>
          <w:b/>
          <w:sz w:val="24"/>
          <w:szCs w:val="24"/>
          <w:lang w:val="hr-HR"/>
        </w:rPr>
        <w:t>1.3.1</w:t>
      </w:r>
      <w:r w:rsidR="00B54520">
        <w:rPr>
          <w:rFonts w:ascii="Times New Roman" w:hAnsi="Times New Roman"/>
          <w:b/>
          <w:sz w:val="24"/>
          <w:szCs w:val="24"/>
          <w:lang w:val="hr-HR"/>
        </w:rPr>
        <w:t>4</w:t>
      </w:r>
      <w:r w:rsidRPr="00DE4F74">
        <w:rPr>
          <w:rFonts w:ascii="Times New Roman" w:hAnsi="Times New Roman"/>
          <w:b/>
          <w:sz w:val="24"/>
          <w:szCs w:val="24"/>
          <w:lang w:val="hr-HR"/>
        </w:rPr>
        <w:t xml:space="preserve">. </w:t>
      </w:r>
      <w:r>
        <w:rPr>
          <w:rFonts w:ascii="Times New Roman" w:hAnsi="Times New Roman"/>
          <w:b/>
          <w:sz w:val="24"/>
          <w:szCs w:val="24"/>
          <w:lang w:val="hr-HR"/>
        </w:rPr>
        <w:t>Vođenje p</w:t>
      </w:r>
      <w:r w:rsidRPr="00DE4F74">
        <w:rPr>
          <w:rFonts w:ascii="Times New Roman" w:hAnsi="Times New Roman"/>
          <w:b/>
          <w:sz w:val="24"/>
          <w:szCs w:val="24"/>
          <w:lang w:val="hr-HR"/>
        </w:rPr>
        <w:t>opis</w:t>
      </w:r>
      <w:r>
        <w:rPr>
          <w:rFonts w:ascii="Times New Roman" w:hAnsi="Times New Roman"/>
          <w:b/>
          <w:sz w:val="24"/>
          <w:szCs w:val="24"/>
          <w:lang w:val="hr-HR"/>
        </w:rPr>
        <w:t>a</w:t>
      </w:r>
      <w:r w:rsidRPr="00DE4F74">
        <w:rPr>
          <w:rFonts w:ascii="Times New Roman" w:hAnsi="Times New Roman"/>
          <w:b/>
          <w:sz w:val="24"/>
          <w:szCs w:val="24"/>
          <w:lang w:val="hr-HR"/>
        </w:rPr>
        <w:t xml:space="preserve"> svih aktivnosti na farmi s potencijalnim opasnostima za </w:t>
      </w:r>
      <w:r>
        <w:rPr>
          <w:rFonts w:ascii="Times New Roman" w:hAnsi="Times New Roman"/>
          <w:b/>
          <w:sz w:val="24"/>
          <w:szCs w:val="24"/>
          <w:lang w:val="hr-HR"/>
        </w:rPr>
        <w:t>tlo, podzemne i površinske vode</w:t>
      </w:r>
      <w:r w:rsidR="00B54520">
        <w:rPr>
          <w:rFonts w:ascii="Times New Roman" w:hAnsi="Times New Roman"/>
          <w:b/>
          <w:sz w:val="24"/>
          <w:szCs w:val="24"/>
          <w:lang w:val="hr-HR"/>
        </w:rPr>
        <w:t>.</w:t>
      </w:r>
      <w:r>
        <w:rPr>
          <w:rFonts w:ascii="Times New Roman" w:hAnsi="Times New Roman"/>
          <w:b/>
          <w:sz w:val="24"/>
          <w:szCs w:val="24"/>
          <w:lang w:val="hr-HR"/>
        </w:rPr>
        <w:t xml:space="preserve"> </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lastRenderedPageBreak/>
        <w:t>DA                                               NE</w:t>
      </w:r>
    </w:p>
    <w:p w:rsidR="00920B30" w:rsidRPr="00DE4F74" w:rsidRDefault="00920B30" w:rsidP="00B301E2">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w:t>
      </w:r>
      <w:r w:rsidRPr="00DE4F74">
        <w:rPr>
          <w:rFonts w:ascii="Times New Roman" w:hAnsi="Times New Roman"/>
          <w:sz w:val="24"/>
          <w:szCs w:val="24"/>
          <w:lang w:val="hr-HR"/>
        </w:rPr>
        <w:t>: __________________________________________________________</w:t>
      </w:r>
      <w:r>
        <w:rPr>
          <w:rFonts w:ascii="Times New Roman" w:hAnsi="Times New Roman"/>
          <w:sz w:val="24"/>
          <w:szCs w:val="24"/>
          <w:lang w:val="hr-HR"/>
        </w:rPr>
        <w:t>_____</w:t>
      </w:r>
      <w:r w:rsidRPr="00DE4F74">
        <w:rPr>
          <w:rFonts w:ascii="Times New Roman" w:hAnsi="Times New Roman"/>
          <w:sz w:val="24"/>
          <w:szCs w:val="24"/>
          <w:lang w:val="hr-HR"/>
        </w:rPr>
        <w:t>________</w:t>
      </w:r>
      <w:r w:rsidR="00B54520">
        <w:rPr>
          <w:rFonts w:ascii="Times New Roman" w:hAnsi="Times New Roman"/>
          <w:sz w:val="24"/>
          <w:szCs w:val="24"/>
          <w:lang w:val="hr-HR"/>
        </w:rPr>
        <w:t>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p>
    <w:p w:rsidR="00920B30" w:rsidRDefault="00920B30" w:rsidP="00B301E2">
      <w:pPr>
        <w:spacing w:after="120" w:line="240" w:lineRule="auto"/>
        <w:rPr>
          <w:rFonts w:ascii="Times New Roman" w:hAnsi="Times New Roman"/>
          <w:b/>
          <w:sz w:val="24"/>
          <w:szCs w:val="24"/>
          <w:lang w:val="hr-HR"/>
        </w:rPr>
      </w:pPr>
      <w:r w:rsidRPr="006D3D0B">
        <w:rPr>
          <w:rFonts w:ascii="Times New Roman" w:hAnsi="Times New Roman"/>
          <w:b/>
          <w:sz w:val="24"/>
          <w:szCs w:val="24"/>
          <w:lang w:val="hr-HR"/>
        </w:rPr>
        <w:t>1.3.</w:t>
      </w:r>
      <w:r w:rsidR="00B54520">
        <w:rPr>
          <w:rFonts w:ascii="Times New Roman" w:hAnsi="Times New Roman"/>
          <w:b/>
          <w:sz w:val="24"/>
          <w:szCs w:val="24"/>
          <w:lang w:val="hr-HR"/>
        </w:rPr>
        <w:t>15</w:t>
      </w:r>
      <w:r w:rsidRPr="006D3D0B">
        <w:rPr>
          <w:rFonts w:ascii="Times New Roman" w:hAnsi="Times New Roman"/>
          <w:b/>
          <w:sz w:val="24"/>
          <w:szCs w:val="24"/>
          <w:lang w:val="hr-HR"/>
        </w:rPr>
        <w:t xml:space="preserve">. </w:t>
      </w:r>
      <w:r>
        <w:rPr>
          <w:rFonts w:ascii="Times New Roman" w:hAnsi="Times New Roman"/>
          <w:b/>
          <w:sz w:val="24"/>
          <w:szCs w:val="24"/>
          <w:lang w:val="hr-HR"/>
        </w:rPr>
        <w:t>Vođenje Evidencij</w:t>
      </w:r>
      <w:r w:rsidR="003C12B2">
        <w:rPr>
          <w:rFonts w:ascii="Times New Roman" w:hAnsi="Times New Roman"/>
          <w:b/>
          <w:sz w:val="24"/>
          <w:szCs w:val="24"/>
          <w:lang w:val="hr-HR"/>
        </w:rPr>
        <w:t>e</w:t>
      </w:r>
      <w:r>
        <w:rPr>
          <w:rFonts w:ascii="Times New Roman" w:hAnsi="Times New Roman"/>
          <w:b/>
          <w:sz w:val="24"/>
          <w:szCs w:val="24"/>
          <w:lang w:val="hr-HR"/>
        </w:rPr>
        <w:t xml:space="preserve"> o </w:t>
      </w:r>
      <w:r w:rsidR="003C12B2">
        <w:rPr>
          <w:rFonts w:ascii="Times New Roman" w:hAnsi="Times New Roman"/>
          <w:b/>
          <w:sz w:val="24"/>
          <w:szCs w:val="24"/>
          <w:lang w:val="hr-HR"/>
        </w:rPr>
        <w:t xml:space="preserve">količini nastalog stajskog gnoja </w:t>
      </w:r>
      <w:r>
        <w:rPr>
          <w:rFonts w:ascii="Times New Roman" w:hAnsi="Times New Roman"/>
          <w:b/>
          <w:sz w:val="24"/>
          <w:szCs w:val="24"/>
          <w:lang w:val="hr-HR"/>
        </w:rPr>
        <w:t xml:space="preserve">(Prilog br._____). </w:t>
      </w:r>
    </w:p>
    <w:p w:rsidR="00920B30" w:rsidRPr="00B54520" w:rsidRDefault="00920B30" w:rsidP="00B301E2">
      <w:pPr>
        <w:spacing w:after="120" w:line="240" w:lineRule="auto"/>
        <w:jc w:val="center"/>
        <w:rPr>
          <w:rFonts w:ascii="Times New Roman" w:eastAsia="Times New Roman" w:hAnsi="Times New Roman"/>
          <w:color w:val="000000"/>
          <w:sz w:val="24"/>
          <w:szCs w:val="24"/>
          <w:lang w:eastAsia="hr-HR"/>
        </w:rPr>
      </w:pPr>
      <w:r w:rsidRPr="00B54520">
        <w:rPr>
          <w:rFonts w:ascii="Times New Roman" w:eastAsia="Times New Roman" w:hAnsi="Times New Roman"/>
          <w:color w:val="000000"/>
          <w:sz w:val="24"/>
          <w:szCs w:val="24"/>
          <w:lang w:eastAsia="hr-HR"/>
        </w:rPr>
        <w:t>DA                                               NE</w:t>
      </w:r>
    </w:p>
    <w:p w:rsidR="00920B30" w:rsidRPr="00845CC9" w:rsidRDefault="00920B30" w:rsidP="00B301E2">
      <w:pPr>
        <w:spacing w:after="120" w:line="240" w:lineRule="auto"/>
        <w:rPr>
          <w:rFonts w:ascii="Times New Roman" w:eastAsia="Times New Roman" w:hAnsi="Times New Roman"/>
          <w:color w:val="000000"/>
          <w:sz w:val="24"/>
          <w:szCs w:val="24"/>
          <w:lang w:eastAsia="hr-HR"/>
        </w:rPr>
      </w:pPr>
      <w:r w:rsidRPr="00DE4F74">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DE4F74">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Default="00B54520" w:rsidP="00B301E2">
      <w:pPr>
        <w:spacing w:after="120" w:line="240" w:lineRule="auto"/>
        <w:jc w:val="both"/>
        <w:rPr>
          <w:rFonts w:ascii="Times New Roman" w:hAnsi="Times New Roman"/>
          <w:b/>
          <w:sz w:val="24"/>
          <w:szCs w:val="24"/>
        </w:rPr>
      </w:pPr>
      <w:r>
        <w:rPr>
          <w:rFonts w:ascii="Times New Roman" w:hAnsi="Times New Roman"/>
          <w:b/>
          <w:sz w:val="24"/>
          <w:szCs w:val="24"/>
          <w:lang w:val="hr-HR"/>
        </w:rPr>
        <w:t>1.3.16</w:t>
      </w:r>
      <w:r w:rsidR="00920B30">
        <w:rPr>
          <w:rFonts w:ascii="Times New Roman" w:hAnsi="Times New Roman"/>
          <w:b/>
          <w:sz w:val="24"/>
          <w:szCs w:val="24"/>
          <w:lang w:val="hr-HR"/>
        </w:rPr>
        <w:t>.</w:t>
      </w:r>
      <w:r w:rsidR="00920B30" w:rsidRPr="006D3D0B">
        <w:rPr>
          <w:rFonts w:ascii="Times New Roman" w:hAnsi="Times New Roman"/>
          <w:b/>
          <w:color w:val="000000"/>
          <w:sz w:val="24"/>
          <w:szCs w:val="24"/>
        </w:rPr>
        <w:t xml:space="preserve"> </w:t>
      </w:r>
      <w:r w:rsidR="00920B30">
        <w:rPr>
          <w:rFonts w:ascii="Times New Roman" w:hAnsi="Times New Roman"/>
          <w:b/>
          <w:color w:val="000000"/>
          <w:sz w:val="24"/>
          <w:szCs w:val="24"/>
        </w:rPr>
        <w:t>P</w:t>
      </w:r>
      <w:r w:rsidR="00920B30" w:rsidRPr="006D3D0B">
        <w:rPr>
          <w:rFonts w:ascii="Times New Roman" w:hAnsi="Times New Roman"/>
          <w:b/>
          <w:color w:val="000000"/>
          <w:sz w:val="24"/>
          <w:szCs w:val="24"/>
        </w:rPr>
        <w:t>ovršina potrebn</w:t>
      </w:r>
      <w:r w:rsidR="00920B30">
        <w:rPr>
          <w:rFonts w:ascii="Times New Roman" w:hAnsi="Times New Roman"/>
          <w:b/>
          <w:color w:val="000000"/>
          <w:sz w:val="24"/>
          <w:szCs w:val="24"/>
        </w:rPr>
        <w:t>a</w:t>
      </w:r>
      <w:r w:rsidR="00920B30" w:rsidRPr="006D3D0B">
        <w:rPr>
          <w:rFonts w:ascii="Times New Roman" w:hAnsi="Times New Roman"/>
          <w:b/>
          <w:color w:val="000000"/>
          <w:sz w:val="24"/>
          <w:szCs w:val="24"/>
        </w:rPr>
        <w:t xml:space="preserve"> za rasprostiranje stajskog gnoja u količini od </w:t>
      </w:r>
      <w:r w:rsidR="00920B30" w:rsidRPr="006D3D0B">
        <w:rPr>
          <w:rFonts w:ascii="Times New Roman" w:hAnsi="Times New Roman"/>
          <w:b/>
          <w:sz w:val="24"/>
          <w:szCs w:val="24"/>
        </w:rPr>
        <w:t xml:space="preserve">210 kg po hektaru N iz stajskog gnoja godišnje, odnosno 170 kg N iz stajskog gnoja po hektaru godišnje. </w:t>
      </w:r>
    </w:p>
    <w:p w:rsidR="004521B7" w:rsidRPr="000F631E" w:rsidRDefault="004521B7" w:rsidP="00B301E2">
      <w:pPr>
        <w:spacing w:after="120" w:line="240" w:lineRule="auto"/>
        <w:rPr>
          <w:rFonts w:ascii="Times New Roman" w:hAnsi="Times New Roman"/>
          <w:b/>
          <w:i/>
          <w:sz w:val="24"/>
          <w:szCs w:val="24"/>
        </w:rPr>
      </w:pPr>
      <w:r w:rsidRPr="000F631E">
        <w:rPr>
          <w:rFonts w:ascii="Times New Roman" w:hAnsi="Times New Roman"/>
          <w:b/>
          <w:i/>
          <w:sz w:val="24"/>
          <w:szCs w:val="24"/>
        </w:rPr>
        <w:t xml:space="preserve">Uputa o načinu izračuna: </w:t>
      </w:r>
    </w:p>
    <w:p w:rsidR="00DD78DA" w:rsidRDefault="00B54520" w:rsidP="00B301E2">
      <w:pPr>
        <w:spacing w:after="120" w:line="240" w:lineRule="auto"/>
        <w:jc w:val="both"/>
        <w:rPr>
          <w:rFonts w:ascii="Times New Roman" w:hAnsi="Times New Roman"/>
          <w:sz w:val="24"/>
          <w:szCs w:val="24"/>
          <w:lang w:val="hr-HR"/>
        </w:rPr>
      </w:pPr>
      <w:r>
        <w:rPr>
          <w:rFonts w:ascii="Times New Roman" w:hAnsi="Times New Roman"/>
          <w:iCs/>
          <w:sz w:val="24"/>
          <w:szCs w:val="24"/>
          <w:lang w:val="hr-HR"/>
        </w:rPr>
        <w:t>Tablica</w:t>
      </w:r>
      <w:r w:rsidR="0043514C">
        <w:rPr>
          <w:rFonts w:ascii="Times New Roman" w:hAnsi="Times New Roman"/>
          <w:iCs/>
          <w:sz w:val="24"/>
          <w:szCs w:val="24"/>
          <w:lang w:val="hr-HR"/>
        </w:rPr>
        <w:t xml:space="preserve"> </w:t>
      </w:r>
      <w:r w:rsidR="00CD03CB">
        <w:rPr>
          <w:rFonts w:ascii="Times New Roman" w:hAnsi="Times New Roman"/>
          <w:iCs/>
          <w:sz w:val="24"/>
          <w:szCs w:val="24"/>
          <w:lang w:val="hr-HR"/>
        </w:rPr>
        <w:t>1.3.16.</w:t>
      </w:r>
      <w:r w:rsidR="0043514C">
        <w:rPr>
          <w:rFonts w:ascii="Times New Roman" w:hAnsi="Times New Roman"/>
          <w:iCs/>
          <w:sz w:val="24"/>
          <w:szCs w:val="24"/>
          <w:lang w:val="hr-HR"/>
        </w:rPr>
        <w:t>1.</w:t>
      </w:r>
      <w:r w:rsidR="00DD78DA" w:rsidRPr="00524273">
        <w:rPr>
          <w:rFonts w:ascii="Times New Roman" w:hAnsi="Times New Roman"/>
          <w:iCs/>
          <w:sz w:val="24"/>
          <w:szCs w:val="24"/>
          <w:lang w:val="hr-HR"/>
        </w:rPr>
        <w:t>:</w:t>
      </w:r>
      <w:r w:rsidR="00DD78DA" w:rsidRPr="00DD78DA">
        <w:rPr>
          <w:rFonts w:ascii="Times New Roman" w:hAnsi="Times New Roman"/>
          <w:sz w:val="24"/>
          <w:szCs w:val="24"/>
          <w:lang w:val="hr-HR"/>
        </w:rPr>
        <w:t xml:space="preserve"> Pripadajući iznos UG po pojedinoj vrsti domaće životinje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tblGrid>
      <w:tr w:rsidR="008E695B" w:rsidRPr="00BF27F9" w:rsidTr="00BF27F9">
        <w:trPr>
          <w:jc w:val="center"/>
        </w:trPr>
        <w:tc>
          <w:tcPr>
            <w:tcW w:w="2660" w:type="dxa"/>
            <w:shd w:val="pct10"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DOMAĆA ŽIVOTINJA</w:t>
            </w:r>
          </w:p>
        </w:tc>
        <w:tc>
          <w:tcPr>
            <w:tcW w:w="3118" w:type="dxa"/>
            <w:shd w:val="pct10"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UG/DOMAĆOJ ŽIVOTINJI</w:t>
            </w:r>
          </w:p>
        </w:tc>
      </w:tr>
      <w:tr w:rsidR="008E695B" w:rsidRPr="00BF27F9" w:rsidTr="00BF27F9">
        <w:trPr>
          <w:jc w:val="center"/>
        </w:trPr>
        <w:tc>
          <w:tcPr>
            <w:tcW w:w="2660" w:type="dxa"/>
            <w:shd w:val="clear" w:color="auto" w:fill="auto"/>
          </w:tcPr>
          <w:p w:rsidR="008E695B" w:rsidRPr="00BF27F9" w:rsidRDefault="008E695B"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Kokoši nesilice</w:t>
            </w:r>
          </w:p>
        </w:tc>
        <w:tc>
          <w:tcPr>
            <w:tcW w:w="3118" w:type="dxa"/>
            <w:shd w:val="clear"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0,004</w:t>
            </w:r>
          </w:p>
        </w:tc>
      </w:tr>
      <w:tr w:rsidR="008E695B" w:rsidRPr="00BF27F9" w:rsidTr="00BF27F9">
        <w:trPr>
          <w:jc w:val="center"/>
        </w:trPr>
        <w:tc>
          <w:tcPr>
            <w:tcW w:w="2660" w:type="dxa"/>
            <w:shd w:val="clear" w:color="auto" w:fill="auto"/>
          </w:tcPr>
          <w:p w:rsidR="008E695B" w:rsidRPr="00BF27F9" w:rsidRDefault="008E695B"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Tovni pilići</w:t>
            </w:r>
          </w:p>
        </w:tc>
        <w:tc>
          <w:tcPr>
            <w:tcW w:w="3118" w:type="dxa"/>
            <w:shd w:val="clear"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0,0025</w:t>
            </w:r>
          </w:p>
        </w:tc>
      </w:tr>
      <w:tr w:rsidR="008E695B" w:rsidRPr="00BF27F9" w:rsidTr="00BF27F9">
        <w:trPr>
          <w:jc w:val="center"/>
        </w:trPr>
        <w:tc>
          <w:tcPr>
            <w:tcW w:w="2660" w:type="dxa"/>
            <w:shd w:val="clear" w:color="auto" w:fill="auto"/>
          </w:tcPr>
          <w:p w:rsidR="008E695B" w:rsidRPr="00BF27F9" w:rsidRDefault="008E695B"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Purani</w:t>
            </w:r>
          </w:p>
        </w:tc>
        <w:tc>
          <w:tcPr>
            <w:tcW w:w="3118" w:type="dxa"/>
            <w:shd w:val="clear"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0,02</w:t>
            </w:r>
          </w:p>
        </w:tc>
      </w:tr>
      <w:tr w:rsidR="008E695B" w:rsidRPr="00BF27F9" w:rsidTr="00BF27F9">
        <w:trPr>
          <w:jc w:val="center"/>
        </w:trPr>
        <w:tc>
          <w:tcPr>
            <w:tcW w:w="2660" w:type="dxa"/>
            <w:shd w:val="clear" w:color="auto" w:fill="auto"/>
          </w:tcPr>
          <w:p w:rsidR="008E695B" w:rsidRPr="00BF27F9" w:rsidRDefault="008E695B"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Kunići i pernata divljač</w:t>
            </w:r>
          </w:p>
        </w:tc>
        <w:tc>
          <w:tcPr>
            <w:tcW w:w="3118" w:type="dxa"/>
            <w:shd w:val="clear" w:color="auto" w:fill="auto"/>
          </w:tcPr>
          <w:p w:rsidR="008E695B" w:rsidRPr="00BF27F9" w:rsidRDefault="008E695B"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0,002</w:t>
            </w:r>
          </w:p>
        </w:tc>
      </w:tr>
    </w:tbl>
    <w:p w:rsidR="00337F76" w:rsidRDefault="00337F76" w:rsidP="00B54520">
      <w:pPr>
        <w:spacing w:after="0" w:line="240" w:lineRule="auto"/>
        <w:rPr>
          <w:rFonts w:ascii="Times New Roman" w:hAnsi="Times New Roman"/>
          <w:sz w:val="24"/>
          <w:szCs w:val="24"/>
          <w:lang w:val="hr-HR"/>
        </w:rPr>
      </w:pPr>
    </w:p>
    <w:p w:rsidR="00B9268E" w:rsidRDefault="00B54520" w:rsidP="00B301E2">
      <w:pPr>
        <w:spacing w:after="120" w:line="240" w:lineRule="auto"/>
        <w:jc w:val="both"/>
        <w:rPr>
          <w:rFonts w:ascii="Times New Roman" w:hAnsi="Times New Roman"/>
          <w:sz w:val="24"/>
          <w:szCs w:val="24"/>
          <w:lang w:val="hr-HR"/>
        </w:rPr>
      </w:pPr>
      <w:r>
        <w:rPr>
          <w:rFonts w:ascii="Times New Roman" w:hAnsi="Times New Roman"/>
          <w:iCs/>
          <w:sz w:val="24"/>
          <w:szCs w:val="24"/>
          <w:lang w:val="hr-HR"/>
        </w:rPr>
        <w:t>Tablica</w:t>
      </w:r>
      <w:r w:rsidR="00CD03CB">
        <w:rPr>
          <w:rFonts w:ascii="Times New Roman" w:hAnsi="Times New Roman"/>
          <w:iCs/>
          <w:sz w:val="24"/>
          <w:szCs w:val="24"/>
          <w:lang w:val="hr-HR"/>
        </w:rPr>
        <w:t xml:space="preserve"> 1.3.16.2</w:t>
      </w:r>
      <w:r w:rsidR="0043514C">
        <w:rPr>
          <w:rFonts w:ascii="Times New Roman" w:hAnsi="Times New Roman"/>
          <w:iCs/>
          <w:sz w:val="24"/>
          <w:szCs w:val="24"/>
          <w:lang w:val="hr-HR"/>
        </w:rPr>
        <w:t>.</w:t>
      </w:r>
      <w:r w:rsidR="00B9268E" w:rsidRPr="00524273">
        <w:rPr>
          <w:rFonts w:ascii="Times New Roman" w:hAnsi="Times New Roman"/>
          <w:iCs/>
          <w:sz w:val="24"/>
          <w:szCs w:val="24"/>
          <w:lang w:val="hr-HR"/>
        </w:rPr>
        <w:t>:</w:t>
      </w:r>
      <w:r w:rsidR="00B9268E" w:rsidRPr="00B9268E">
        <w:rPr>
          <w:rFonts w:ascii="Times New Roman" w:hAnsi="Times New Roman"/>
          <w:sz w:val="24"/>
          <w:szCs w:val="24"/>
          <w:lang w:val="hr-HR"/>
        </w:rPr>
        <w:t xml:space="preserve"> Količina d</w:t>
      </w:r>
      <w:r w:rsidR="00BB4311">
        <w:rPr>
          <w:rFonts w:ascii="Times New Roman" w:hAnsi="Times New Roman"/>
          <w:sz w:val="24"/>
          <w:szCs w:val="24"/>
          <w:lang w:val="hr-HR"/>
        </w:rPr>
        <w:t>ušika u stajskom gnoju dobivena</w:t>
      </w:r>
      <w:r w:rsidR="00B9268E" w:rsidRPr="00B9268E">
        <w:rPr>
          <w:rFonts w:ascii="Times New Roman" w:hAnsi="Times New Roman"/>
          <w:sz w:val="24"/>
          <w:szCs w:val="24"/>
          <w:lang w:val="hr-HR"/>
        </w:rPr>
        <w:t xml:space="preserve"> godišnjim uzgojem domaćih životinja, preračunato na </w:t>
      </w:r>
      <w:r w:rsidR="0043514C">
        <w:rPr>
          <w:rFonts w:ascii="Times New Roman" w:hAnsi="Times New Roman"/>
          <w:sz w:val="24"/>
          <w:szCs w:val="24"/>
          <w:lang w:val="hr-HR"/>
        </w:rPr>
        <w:t>uvjetna grla (</w:t>
      </w:r>
      <w:r w:rsidR="00B9268E" w:rsidRPr="00B9268E">
        <w:rPr>
          <w:rFonts w:ascii="Times New Roman" w:hAnsi="Times New Roman"/>
          <w:sz w:val="24"/>
          <w:szCs w:val="24"/>
          <w:lang w:val="hr-HR"/>
        </w:rPr>
        <w:t>UG</w:t>
      </w:r>
      <w:r w:rsidR="0043514C">
        <w:rPr>
          <w:rFonts w:ascii="Times New Roman" w:hAnsi="Times New Roman"/>
          <w:sz w:val="24"/>
          <w:szCs w:val="24"/>
          <w:lang w:val="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tblGrid>
      <w:tr w:rsidR="00B9268E" w:rsidRPr="00BF27F9" w:rsidTr="00BF27F9">
        <w:trPr>
          <w:jc w:val="center"/>
        </w:trPr>
        <w:tc>
          <w:tcPr>
            <w:tcW w:w="3510" w:type="dxa"/>
            <w:shd w:val="pct10" w:color="auto" w:fill="auto"/>
          </w:tcPr>
          <w:p w:rsidR="00B9268E" w:rsidRPr="00BF27F9" w:rsidRDefault="00B9268E"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VRSTA DOMAĆE ŽIVOTINJE</w:t>
            </w:r>
          </w:p>
        </w:tc>
        <w:tc>
          <w:tcPr>
            <w:tcW w:w="1843" w:type="dxa"/>
            <w:shd w:val="pct10" w:color="auto" w:fill="auto"/>
          </w:tcPr>
          <w:p w:rsidR="00B9268E" w:rsidRPr="00BF27F9" w:rsidRDefault="00B9268E"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kg N/godina</w:t>
            </w:r>
          </w:p>
        </w:tc>
      </w:tr>
      <w:tr w:rsidR="00B9268E" w:rsidRPr="00BF27F9" w:rsidTr="00BF27F9">
        <w:trPr>
          <w:jc w:val="center"/>
        </w:trPr>
        <w:tc>
          <w:tcPr>
            <w:tcW w:w="3510" w:type="dxa"/>
            <w:shd w:val="clear" w:color="auto" w:fill="auto"/>
          </w:tcPr>
          <w:p w:rsidR="00B9268E" w:rsidRPr="00BF27F9" w:rsidRDefault="00B9268E" w:rsidP="00BF27F9">
            <w:pPr>
              <w:spacing w:before="40" w:after="40" w:line="240" w:lineRule="auto"/>
              <w:rPr>
                <w:rFonts w:ascii="Times New Roman" w:hAnsi="Times New Roman"/>
                <w:sz w:val="20"/>
                <w:szCs w:val="20"/>
                <w:lang w:val="hr-HR"/>
              </w:rPr>
            </w:pPr>
            <w:r w:rsidRPr="00BF27F9">
              <w:rPr>
                <w:rFonts w:ascii="Times New Roman" w:hAnsi="Times New Roman"/>
                <w:sz w:val="20"/>
                <w:szCs w:val="20"/>
                <w:lang w:val="hr-HR"/>
              </w:rPr>
              <w:t>Perad</w:t>
            </w:r>
          </w:p>
        </w:tc>
        <w:tc>
          <w:tcPr>
            <w:tcW w:w="1843" w:type="dxa"/>
            <w:shd w:val="clear" w:color="auto" w:fill="auto"/>
          </w:tcPr>
          <w:p w:rsidR="00B9268E" w:rsidRPr="00BF27F9" w:rsidRDefault="00B9268E"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85</w:t>
            </w:r>
          </w:p>
        </w:tc>
      </w:tr>
    </w:tbl>
    <w:p w:rsidR="00B9268E" w:rsidRDefault="00B9268E" w:rsidP="0043514C">
      <w:pPr>
        <w:spacing w:after="0" w:line="240" w:lineRule="auto"/>
        <w:rPr>
          <w:rFonts w:ascii="Times New Roman" w:hAnsi="Times New Roman"/>
          <w:sz w:val="24"/>
          <w:szCs w:val="24"/>
          <w:lang w:val="hr-HR"/>
        </w:rPr>
      </w:pPr>
    </w:p>
    <w:p w:rsidR="008016C4" w:rsidRDefault="0043514C" w:rsidP="00B301E2">
      <w:pPr>
        <w:spacing w:after="120" w:line="240" w:lineRule="auto"/>
        <w:rPr>
          <w:rFonts w:ascii="Times New Roman" w:hAnsi="Times New Roman"/>
          <w:sz w:val="24"/>
          <w:szCs w:val="24"/>
          <w:lang w:val="hr-HR"/>
        </w:rPr>
      </w:pPr>
      <w:r>
        <w:rPr>
          <w:rFonts w:ascii="Times New Roman" w:hAnsi="Times New Roman"/>
          <w:sz w:val="24"/>
          <w:szCs w:val="24"/>
          <w:lang w:val="hr-HR"/>
        </w:rPr>
        <w:t xml:space="preserve">Tablica </w:t>
      </w:r>
      <w:r w:rsidR="00CD03CB">
        <w:rPr>
          <w:rFonts w:ascii="Times New Roman" w:hAnsi="Times New Roman"/>
          <w:sz w:val="24"/>
          <w:szCs w:val="24"/>
          <w:lang w:val="hr-HR"/>
        </w:rPr>
        <w:t>1.3.16.</w:t>
      </w:r>
      <w:r>
        <w:rPr>
          <w:rFonts w:ascii="Times New Roman" w:hAnsi="Times New Roman"/>
          <w:sz w:val="24"/>
          <w:szCs w:val="24"/>
          <w:lang w:val="hr-HR"/>
        </w:rPr>
        <w:t>3.</w:t>
      </w:r>
      <w:r w:rsidR="008016C4" w:rsidRPr="00524273">
        <w:rPr>
          <w:rFonts w:ascii="Times New Roman" w:hAnsi="Times New Roman"/>
          <w:sz w:val="24"/>
          <w:szCs w:val="24"/>
          <w:lang w:val="hr-HR"/>
        </w:rPr>
        <w:t xml:space="preserve">: </w:t>
      </w:r>
      <w:r w:rsidR="00FE45AA">
        <w:rPr>
          <w:rFonts w:ascii="Times New Roman" w:hAnsi="Times New Roman"/>
          <w:sz w:val="24"/>
          <w:szCs w:val="24"/>
          <w:lang w:val="hr-HR"/>
        </w:rPr>
        <w:t>Granične vrijednosti primjene dušika po hekt</w:t>
      </w:r>
      <w:r w:rsidR="00FD7DD2">
        <w:rPr>
          <w:rFonts w:ascii="Times New Roman" w:hAnsi="Times New Roman"/>
          <w:sz w:val="24"/>
          <w:szCs w:val="24"/>
          <w:lang w:val="hr-HR"/>
        </w:rPr>
        <w:t>a</w:t>
      </w:r>
      <w:r w:rsidR="00FE45AA">
        <w:rPr>
          <w:rFonts w:ascii="Times New Roman" w:hAnsi="Times New Roman"/>
          <w:sz w:val="24"/>
          <w:szCs w:val="24"/>
          <w:lang w:val="hr-HR"/>
        </w:rPr>
        <w:t>ru poljoprivredne površine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682"/>
      </w:tblGrid>
      <w:tr w:rsidR="00FE45AA" w:rsidRPr="00BF27F9" w:rsidTr="00BF27F9">
        <w:trPr>
          <w:jc w:val="center"/>
        </w:trPr>
        <w:tc>
          <w:tcPr>
            <w:tcW w:w="3096" w:type="dxa"/>
            <w:shd w:val="pct10"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Granične vrijednosti primjene dušika (kgN/ha)</w:t>
            </w:r>
          </w:p>
        </w:tc>
        <w:tc>
          <w:tcPr>
            <w:tcW w:w="2682" w:type="dxa"/>
            <w:shd w:val="pct10"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Razdoblje</w:t>
            </w:r>
          </w:p>
          <w:p w:rsidR="00FE45AA" w:rsidRPr="00BF27F9" w:rsidRDefault="00FE45AA" w:rsidP="00BF27F9">
            <w:pPr>
              <w:spacing w:before="40" w:after="40" w:line="240" w:lineRule="auto"/>
              <w:jc w:val="center"/>
              <w:rPr>
                <w:rFonts w:ascii="Times New Roman" w:hAnsi="Times New Roman"/>
                <w:sz w:val="20"/>
                <w:szCs w:val="20"/>
                <w:lang w:val="hr-HR"/>
              </w:rPr>
            </w:pPr>
          </w:p>
        </w:tc>
      </w:tr>
      <w:tr w:rsidR="00FE45AA" w:rsidRPr="00BF27F9" w:rsidTr="00BF27F9">
        <w:trPr>
          <w:jc w:val="center"/>
        </w:trPr>
        <w:tc>
          <w:tcPr>
            <w:tcW w:w="3096" w:type="dxa"/>
            <w:shd w:val="clear"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210</w:t>
            </w:r>
          </w:p>
        </w:tc>
        <w:tc>
          <w:tcPr>
            <w:tcW w:w="2682" w:type="dxa"/>
            <w:shd w:val="clear"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do 1. srpnja 2017.</w:t>
            </w:r>
          </w:p>
        </w:tc>
      </w:tr>
      <w:tr w:rsidR="00FE45AA" w:rsidRPr="00BF27F9" w:rsidTr="00BF27F9">
        <w:trPr>
          <w:jc w:val="center"/>
        </w:trPr>
        <w:tc>
          <w:tcPr>
            <w:tcW w:w="3096" w:type="dxa"/>
            <w:shd w:val="clear"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170</w:t>
            </w:r>
          </w:p>
        </w:tc>
        <w:tc>
          <w:tcPr>
            <w:tcW w:w="2682" w:type="dxa"/>
            <w:shd w:val="clear" w:color="auto" w:fill="auto"/>
          </w:tcPr>
          <w:p w:rsidR="00FE45AA" w:rsidRPr="00BF27F9" w:rsidRDefault="00FE45AA" w:rsidP="00BF27F9">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nakon 1. srpnja 2017.</w:t>
            </w:r>
          </w:p>
        </w:tc>
      </w:tr>
    </w:tbl>
    <w:p w:rsidR="008016C4" w:rsidRDefault="008016C4" w:rsidP="0043514C">
      <w:pPr>
        <w:spacing w:after="0" w:line="240" w:lineRule="auto"/>
        <w:rPr>
          <w:rFonts w:ascii="Times New Roman" w:hAnsi="Times New Roman"/>
          <w:sz w:val="24"/>
          <w:szCs w:val="24"/>
          <w:lang w:val="hr-HR"/>
        </w:rPr>
      </w:pPr>
    </w:p>
    <w:p w:rsidR="00DE04CF" w:rsidRPr="000F631E" w:rsidRDefault="00DE04CF" w:rsidP="00B301E2">
      <w:pPr>
        <w:spacing w:after="120" w:line="240" w:lineRule="auto"/>
        <w:rPr>
          <w:rFonts w:ascii="Times New Roman" w:hAnsi="Times New Roman"/>
          <w:i/>
          <w:sz w:val="24"/>
          <w:szCs w:val="24"/>
          <w:lang w:val="hr-HR"/>
        </w:rPr>
      </w:pPr>
      <w:r w:rsidRPr="000F631E">
        <w:rPr>
          <w:rFonts w:ascii="Times New Roman" w:hAnsi="Times New Roman"/>
          <w:i/>
          <w:sz w:val="24"/>
          <w:szCs w:val="24"/>
          <w:lang w:val="hr-HR"/>
        </w:rPr>
        <w:t>Izračun:</w:t>
      </w:r>
    </w:p>
    <w:p w:rsidR="00DE04CF" w:rsidRDefault="00DE04CF" w:rsidP="00763B33">
      <w:pPr>
        <w:spacing w:line="240" w:lineRule="auto"/>
        <w:jc w:val="both"/>
        <w:rPr>
          <w:rFonts w:ascii="Times New Roman" w:hAnsi="Times New Roman"/>
          <w:sz w:val="24"/>
          <w:szCs w:val="24"/>
          <w:lang w:val="hr-HR"/>
        </w:rPr>
      </w:pPr>
      <w:r>
        <w:rPr>
          <w:rFonts w:ascii="Times New Roman" w:hAnsi="Times New Roman"/>
          <w:sz w:val="24"/>
          <w:szCs w:val="24"/>
          <w:lang w:val="hr-HR"/>
        </w:rPr>
        <w:t>Množi se broj životinja u jednom proizvodnom ciklusu s pripadajućim koeficijentom uvjetnih grla (UG) (Tablica</w:t>
      </w:r>
      <w:r w:rsidR="0043514C">
        <w:rPr>
          <w:rFonts w:ascii="Times New Roman" w:hAnsi="Times New Roman"/>
          <w:sz w:val="24"/>
          <w:szCs w:val="24"/>
          <w:lang w:val="hr-HR"/>
        </w:rPr>
        <w:t xml:space="preserve"> </w:t>
      </w:r>
      <w:r w:rsidR="00CD03CB">
        <w:rPr>
          <w:rFonts w:ascii="Times New Roman" w:hAnsi="Times New Roman"/>
          <w:sz w:val="24"/>
          <w:szCs w:val="24"/>
          <w:lang w:val="hr-HR"/>
        </w:rPr>
        <w:t>1.3.16.</w:t>
      </w:r>
      <w:r>
        <w:rPr>
          <w:rFonts w:ascii="Times New Roman" w:hAnsi="Times New Roman"/>
          <w:sz w:val="24"/>
          <w:szCs w:val="24"/>
          <w:lang w:val="hr-HR"/>
        </w:rPr>
        <w:t>1.). Dobiveni broj UG množi se s količinom</w:t>
      </w:r>
      <w:r w:rsidR="00153791">
        <w:rPr>
          <w:rFonts w:ascii="Times New Roman" w:hAnsi="Times New Roman"/>
          <w:sz w:val="24"/>
          <w:szCs w:val="24"/>
          <w:lang w:val="hr-HR"/>
        </w:rPr>
        <w:t xml:space="preserve"> dušika koju</w:t>
      </w:r>
      <w:r>
        <w:rPr>
          <w:rFonts w:ascii="Times New Roman" w:hAnsi="Times New Roman"/>
          <w:sz w:val="24"/>
          <w:szCs w:val="24"/>
          <w:lang w:val="hr-HR"/>
        </w:rPr>
        <w:t xml:space="preserve"> proizvede jedno UG u godini (u slučaju peradi 85 kg N/god</w:t>
      </w:r>
      <w:r w:rsidR="0043514C">
        <w:rPr>
          <w:rFonts w:ascii="Times New Roman" w:hAnsi="Times New Roman"/>
          <w:sz w:val="24"/>
          <w:szCs w:val="24"/>
          <w:lang w:val="hr-HR"/>
        </w:rPr>
        <w:t xml:space="preserve"> – Tablica </w:t>
      </w:r>
      <w:r w:rsidR="00CD03CB">
        <w:rPr>
          <w:rFonts w:ascii="Times New Roman" w:hAnsi="Times New Roman"/>
          <w:sz w:val="24"/>
          <w:szCs w:val="24"/>
          <w:lang w:val="hr-HR"/>
        </w:rPr>
        <w:t>1.3.16.</w:t>
      </w:r>
      <w:r w:rsidR="00153791">
        <w:rPr>
          <w:rFonts w:ascii="Times New Roman" w:hAnsi="Times New Roman"/>
          <w:sz w:val="24"/>
          <w:szCs w:val="24"/>
          <w:lang w:val="hr-HR"/>
        </w:rPr>
        <w:t>2.</w:t>
      </w:r>
      <w:r>
        <w:rPr>
          <w:rFonts w:ascii="Times New Roman" w:hAnsi="Times New Roman"/>
          <w:sz w:val="24"/>
          <w:szCs w:val="24"/>
          <w:lang w:val="hr-HR"/>
        </w:rPr>
        <w:t>)</w:t>
      </w:r>
      <w:r w:rsidR="007B4D95">
        <w:rPr>
          <w:rFonts w:ascii="Times New Roman" w:hAnsi="Times New Roman"/>
          <w:sz w:val="24"/>
          <w:szCs w:val="24"/>
          <w:lang w:val="hr-HR"/>
        </w:rPr>
        <w:t xml:space="preserve"> kako bi se dobila ukupna količina dušika koju proizvede perad u godini dana</w:t>
      </w:r>
      <w:r>
        <w:rPr>
          <w:rFonts w:ascii="Times New Roman" w:hAnsi="Times New Roman"/>
          <w:sz w:val="24"/>
          <w:szCs w:val="24"/>
          <w:lang w:val="hr-HR"/>
        </w:rPr>
        <w:t xml:space="preserve">. Dobiveni umnožak dijeli se </w:t>
      </w:r>
      <w:r w:rsidR="007B4D95">
        <w:rPr>
          <w:rFonts w:ascii="Times New Roman" w:hAnsi="Times New Roman"/>
          <w:sz w:val="24"/>
          <w:szCs w:val="24"/>
          <w:lang w:val="hr-HR"/>
        </w:rPr>
        <w:t xml:space="preserve">s </w:t>
      </w:r>
      <w:r w:rsidR="00FE45AA">
        <w:rPr>
          <w:rFonts w:ascii="Times New Roman" w:hAnsi="Times New Roman"/>
          <w:sz w:val="24"/>
          <w:szCs w:val="24"/>
          <w:lang w:val="hr-HR"/>
        </w:rPr>
        <w:t>graničnom vrijednosti primjene dušika po hekt</w:t>
      </w:r>
      <w:r w:rsidR="00FD7DD2">
        <w:rPr>
          <w:rFonts w:ascii="Times New Roman" w:hAnsi="Times New Roman"/>
          <w:sz w:val="24"/>
          <w:szCs w:val="24"/>
          <w:lang w:val="hr-HR"/>
        </w:rPr>
        <w:t>a</w:t>
      </w:r>
      <w:r w:rsidR="00FE45AA">
        <w:rPr>
          <w:rFonts w:ascii="Times New Roman" w:hAnsi="Times New Roman"/>
          <w:sz w:val="24"/>
          <w:szCs w:val="24"/>
          <w:lang w:val="hr-HR"/>
        </w:rPr>
        <w:t>ru poljoprivre</w:t>
      </w:r>
      <w:r w:rsidR="0043514C">
        <w:rPr>
          <w:rFonts w:ascii="Times New Roman" w:hAnsi="Times New Roman"/>
          <w:sz w:val="24"/>
          <w:szCs w:val="24"/>
          <w:lang w:val="hr-HR"/>
        </w:rPr>
        <w:t xml:space="preserve">dne površine (kgN/ha) (Tablica </w:t>
      </w:r>
      <w:r w:rsidR="00CD03CB">
        <w:rPr>
          <w:rFonts w:ascii="Times New Roman" w:hAnsi="Times New Roman"/>
          <w:sz w:val="24"/>
          <w:szCs w:val="24"/>
          <w:lang w:val="hr-HR"/>
        </w:rPr>
        <w:t>1.3.16.</w:t>
      </w:r>
      <w:r w:rsidR="00FE45AA">
        <w:rPr>
          <w:rFonts w:ascii="Times New Roman" w:hAnsi="Times New Roman"/>
          <w:sz w:val="24"/>
          <w:szCs w:val="24"/>
          <w:lang w:val="hr-HR"/>
        </w:rPr>
        <w:t>3.)</w:t>
      </w:r>
      <w:r w:rsidR="00CA39E9">
        <w:rPr>
          <w:rFonts w:ascii="Times New Roman" w:hAnsi="Times New Roman"/>
          <w:sz w:val="24"/>
          <w:szCs w:val="24"/>
          <w:lang w:val="hr-HR"/>
        </w:rPr>
        <w:t>, a vrijednost koja se dobije predstavlja poljoprivrednu površinu u hekt</w:t>
      </w:r>
      <w:r w:rsidR="00FD7DD2">
        <w:rPr>
          <w:rFonts w:ascii="Times New Roman" w:hAnsi="Times New Roman"/>
          <w:sz w:val="24"/>
          <w:szCs w:val="24"/>
          <w:lang w:val="hr-HR"/>
        </w:rPr>
        <w:t>a</w:t>
      </w:r>
      <w:r w:rsidR="00CA39E9">
        <w:rPr>
          <w:rFonts w:ascii="Times New Roman" w:hAnsi="Times New Roman"/>
          <w:sz w:val="24"/>
          <w:szCs w:val="24"/>
          <w:lang w:val="hr-HR"/>
        </w:rPr>
        <w:t>rima potrebnu za zbrinjavanje</w:t>
      </w:r>
      <w:r w:rsidR="007B4D95">
        <w:rPr>
          <w:rFonts w:ascii="Times New Roman" w:hAnsi="Times New Roman"/>
          <w:sz w:val="24"/>
          <w:szCs w:val="24"/>
          <w:lang w:val="hr-HR"/>
        </w:rPr>
        <w:t xml:space="preserve"> </w:t>
      </w:r>
      <w:r w:rsidR="003C12B2">
        <w:rPr>
          <w:rFonts w:ascii="Times New Roman" w:hAnsi="Times New Roman"/>
          <w:sz w:val="24"/>
          <w:szCs w:val="24"/>
          <w:lang w:val="hr-HR"/>
        </w:rPr>
        <w:t xml:space="preserve">stajskog </w:t>
      </w:r>
      <w:r w:rsidR="00CA39E9">
        <w:rPr>
          <w:rFonts w:ascii="Times New Roman" w:hAnsi="Times New Roman"/>
          <w:sz w:val="24"/>
          <w:szCs w:val="24"/>
          <w:lang w:val="hr-HR"/>
        </w:rPr>
        <w:t xml:space="preserve">gnoja. </w:t>
      </w:r>
    </w:p>
    <w:p w:rsidR="00540BB8" w:rsidRPr="000F631E" w:rsidRDefault="00540BB8" w:rsidP="0043514C">
      <w:pPr>
        <w:spacing w:after="0" w:line="240" w:lineRule="auto"/>
        <w:jc w:val="both"/>
        <w:rPr>
          <w:rFonts w:ascii="Times New Roman" w:hAnsi="Times New Roman"/>
          <w:i/>
          <w:sz w:val="24"/>
          <w:szCs w:val="24"/>
          <w:lang w:val="hr-HR"/>
        </w:rPr>
      </w:pPr>
      <w:r w:rsidRPr="000F631E">
        <w:rPr>
          <w:rFonts w:ascii="Times New Roman" w:hAnsi="Times New Roman"/>
          <w:i/>
          <w:sz w:val="24"/>
          <w:szCs w:val="24"/>
          <w:lang w:val="hr-HR"/>
        </w:rPr>
        <w:lastRenderedPageBreak/>
        <w:t>Primjer izračuna:</w:t>
      </w:r>
    </w:p>
    <w:p w:rsidR="00540BB8" w:rsidRPr="000F631E" w:rsidRDefault="007B4D95" w:rsidP="0043514C">
      <w:pPr>
        <w:spacing w:after="0" w:line="240" w:lineRule="auto"/>
        <w:jc w:val="both"/>
        <w:rPr>
          <w:rFonts w:ascii="Times New Roman" w:hAnsi="Times New Roman"/>
          <w:i/>
          <w:sz w:val="24"/>
          <w:szCs w:val="24"/>
          <w:lang w:val="hr-HR"/>
        </w:rPr>
      </w:pPr>
      <w:r w:rsidRPr="000F631E">
        <w:rPr>
          <w:rFonts w:ascii="Times New Roman" w:hAnsi="Times New Roman"/>
          <w:i/>
          <w:sz w:val="24"/>
          <w:szCs w:val="24"/>
          <w:lang w:val="hr-HR"/>
        </w:rPr>
        <w:t>Farma brojlera s</w:t>
      </w:r>
      <w:r w:rsidR="00540BB8" w:rsidRPr="000F631E">
        <w:rPr>
          <w:rFonts w:ascii="Times New Roman" w:hAnsi="Times New Roman"/>
          <w:i/>
          <w:sz w:val="24"/>
          <w:szCs w:val="24"/>
          <w:lang w:val="hr-HR"/>
        </w:rPr>
        <w:t xml:space="preserve"> 40000 brojlera po </w:t>
      </w:r>
      <w:r w:rsidR="00153791">
        <w:rPr>
          <w:rFonts w:ascii="Times New Roman" w:hAnsi="Times New Roman"/>
          <w:i/>
          <w:sz w:val="24"/>
          <w:szCs w:val="24"/>
          <w:lang w:val="hr-HR"/>
        </w:rPr>
        <w:t xml:space="preserve">proizvodnom </w:t>
      </w:r>
      <w:r w:rsidR="00540BB8" w:rsidRPr="000F631E">
        <w:rPr>
          <w:rFonts w:ascii="Times New Roman" w:hAnsi="Times New Roman"/>
          <w:i/>
          <w:sz w:val="24"/>
          <w:szCs w:val="24"/>
          <w:lang w:val="hr-HR"/>
        </w:rPr>
        <w:t>ciklusu:</w:t>
      </w:r>
    </w:p>
    <w:p w:rsidR="00540BB8" w:rsidRPr="000F631E" w:rsidRDefault="00540BB8" w:rsidP="0043514C">
      <w:pPr>
        <w:spacing w:after="0" w:line="240" w:lineRule="auto"/>
        <w:jc w:val="both"/>
        <w:rPr>
          <w:rFonts w:ascii="Times New Roman" w:hAnsi="Times New Roman"/>
          <w:i/>
          <w:sz w:val="24"/>
          <w:szCs w:val="24"/>
          <w:lang w:val="hr-HR"/>
        </w:rPr>
      </w:pPr>
      <w:r w:rsidRPr="000F631E">
        <w:rPr>
          <w:rFonts w:ascii="Times New Roman" w:hAnsi="Times New Roman"/>
          <w:i/>
          <w:sz w:val="24"/>
          <w:szCs w:val="24"/>
          <w:lang w:val="hr-HR"/>
        </w:rPr>
        <w:t>0,0025 x  40000 = 100 UG</w:t>
      </w:r>
    </w:p>
    <w:p w:rsidR="007B4D95" w:rsidRPr="000F631E" w:rsidRDefault="007B4D95" w:rsidP="0043514C">
      <w:pPr>
        <w:spacing w:after="0" w:line="240" w:lineRule="auto"/>
        <w:jc w:val="both"/>
        <w:rPr>
          <w:rFonts w:ascii="Times New Roman" w:hAnsi="Times New Roman"/>
          <w:i/>
          <w:sz w:val="24"/>
          <w:szCs w:val="24"/>
          <w:lang w:val="hr-HR"/>
        </w:rPr>
      </w:pPr>
      <w:r w:rsidRPr="000F631E">
        <w:rPr>
          <w:rFonts w:ascii="Times New Roman" w:hAnsi="Times New Roman"/>
          <w:i/>
          <w:sz w:val="24"/>
          <w:szCs w:val="24"/>
          <w:lang w:val="hr-HR"/>
        </w:rPr>
        <w:t>100 UG x 85 kg N/god = 8500 kgN</w:t>
      </w:r>
    </w:p>
    <w:p w:rsidR="00F07855" w:rsidRDefault="003C1095" w:rsidP="0043514C">
      <w:pPr>
        <w:spacing w:after="0" w:line="240" w:lineRule="auto"/>
        <w:jc w:val="both"/>
        <w:rPr>
          <w:rFonts w:ascii="Times New Roman" w:hAnsi="Times New Roman"/>
          <w:i/>
          <w:sz w:val="24"/>
          <w:szCs w:val="24"/>
          <w:lang w:val="hr-HR"/>
        </w:rPr>
      </w:pPr>
      <w:r w:rsidRPr="000F631E">
        <w:rPr>
          <w:rFonts w:ascii="Times New Roman" w:hAnsi="Times New Roman"/>
          <w:i/>
          <w:sz w:val="24"/>
          <w:szCs w:val="24"/>
          <w:lang w:val="hr-HR"/>
        </w:rPr>
        <w:t>8500 kgN : 170 kg/N/god = 50 ha</w:t>
      </w:r>
    </w:p>
    <w:p w:rsidR="0043514C" w:rsidRPr="000F631E" w:rsidRDefault="0043514C" w:rsidP="0043514C">
      <w:pPr>
        <w:spacing w:after="0" w:line="240" w:lineRule="auto"/>
        <w:jc w:val="both"/>
        <w:rPr>
          <w:rFonts w:ascii="Times New Roman" w:hAnsi="Times New Roman"/>
          <w:i/>
          <w:sz w:val="24"/>
          <w:szCs w:val="24"/>
          <w:lang w:val="hr-HR"/>
        </w:rPr>
      </w:pPr>
    </w:p>
    <w:p w:rsidR="008E695B" w:rsidRPr="000F631E" w:rsidRDefault="003C1095" w:rsidP="00763B33">
      <w:pPr>
        <w:spacing w:line="240" w:lineRule="auto"/>
        <w:jc w:val="both"/>
        <w:rPr>
          <w:rFonts w:ascii="Times New Roman" w:hAnsi="Times New Roman"/>
          <w:i/>
          <w:sz w:val="24"/>
          <w:szCs w:val="24"/>
        </w:rPr>
      </w:pPr>
      <w:r w:rsidRPr="000F631E">
        <w:rPr>
          <w:rFonts w:ascii="Times New Roman" w:hAnsi="Times New Roman"/>
          <w:i/>
          <w:sz w:val="24"/>
          <w:szCs w:val="24"/>
        </w:rPr>
        <w:t>Zaključak: Farmi brojlera kapaciteta 40000 brojlera po proizvodnom ciklusu potrebno je 50 ha poljoprivrednog zemljišta za izgnojavanje.</w:t>
      </w:r>
    </w:p>
    <w:p w:rsidR="00920B30" w:rsidRPr="003C1095" w:rsidRDefault="003C1095" w:rsidP="00B301E2">
      <w:pPr>
        <w:spacing w:after="120" w:line="240" w:lineRule="auto"/>
        <w:rPr>
          <w:rFonts w:ascii="Times New Roman" w:hAnsi="Times New Roman"/>
          <w:b/>
          <w:sz w:val="24"/>
          <w:szCs w:val="24"/>
        </w:rPr>
      </w:pPr>
      <w:r>
        <w:rPr>
          <w:rFonts w:ascii="Times New Roman" w:hAnsi="Times New Roman"/>
          <w:b/>
          <w:sz w:val="24"/>
          <w:szCs w:val="24"/>
        </w:rPr>
        <w:t>OPIS (podatak dati u tablicu)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95"/>
        <w:gridCol w:w="3025"/>
      </w:tblGrid>
      <w:tr w:rsidR="00920B30" w:rsidRPr="00BF27F9" w:rsidTr="00BF27F9">
        <w:tc>
          <w:tcPr>
            <w:tcW w:w="3207"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p>
        </w:tc>
        <w:tc>
          <w:tcPr>
            <w:tcW w:w="3207"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r w:rsidRPr="00BF27F9">
              <w:rPr>
                <w:rFonts w:ascii="Times New Roman" w:hAnsi="Times New Roman"/>
                <w:color w:val="000000"/>
                <w:sz w:val="20"/>
                <w:szCs w:val="20"/>
              </w:rPr>
              <w:t>210 kg/N/god</w:t>
            </w:r>
          </w:p>
        </w:tc>
        <w:tc>
          <w:tcPr>
            <w:tcW w:w="3208"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r w:rsidRPr="00BF27F9">
              <w:rPr>
                <w:rFonts w:ascii="Times New Roman" w:hAnsi="Times New Roman"/>
                <w:color w:val="000000"/>
                <w:sz w:val="20"/>
                <w:szCs w:val="20"/>
              </w:rPr>
              <w:t>170kg/N/god</w:t>
            </w:r>
          </w:p>
        </w:tc>
      </w:tr>
      <w:tr w:rsidR="00920B30" w:rsidRPr="00BF27F9" w:rsidTr="00BF27F9">
        <w:tc>
          <w:tcPr>
            <w:tcW w:w="3207"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r w:rsidRPr="00BF27F9">
              <w:rPr>
                <w:rFonts w:ascii="Times New Roman" w:hAnsi="Times New Roman"/>
                <w:color w:val="000000"/>
                <w:sz w:val="20"/>
                <w:szCs w:val="20"/>
              </w:rPr>
              <w:t>Potrebno poljoprivrednih površina (ha)</w:t>
            </w:r>
          </w:p>
        </w:tc>
        <w:tc>
          <w:tcPr>
            <w:tcW w:w="3207"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p>
        </w:tc>
        <w:tc>
          <w:tcPr>
            <w:tcW w:w="3208" w:type="dxa"/>
            <w:shd w:val="clear" w:color="auto" w:fill="auto"/>
          </w:tcPr>
          <w:p w:rsidR="00920B30" w:rsidRPr="00BF27F9" w:rsidRDefault="00920B30" w:rsidP="00BF27F9">
            <w:pPr>
              <w:autoSpaceDE w:val="0"/>
              <w:autoSpaceDN w:val="0"/>
              <w:adjustRightInd w:val="0"/>
              <w:spacing w:before="40" w:after="40" w:line="240" w:lineRule="auto"/>
              <w:rPr>
                <w:rFonts w:ascii="Times New Roman" w:hAnsi="Times New Roman"/>
                <w:color w:val="000000"/>
                <w:sz w:val="20"/>
                <w:szCs w:val="20"/>
              </w:rPr>
            </w:pPr>
          </w:p>
        </w:tc>
      </w:tr>
    </w:tbl>
    <w:p w:rsidR="00B301E2" w:rsidRDefault="00B301E2" w:rsidP="00763B33">
      <w:pPr>
        <w:spacing w:after="0" w:line="240" w:lineRule="auto"/>
        <w:jc w:val="both"/>
        <w:rPr>
          <w:rFonts w:ascii="Times New Roman" w:hAnsi="Times New Roman"/>
          <w:b/>
          <w:sz w:val="24"/>
          <w:szCs w:val="24"/>
          <w:lang w:val="hr-HR"/>
        </w:rPr>
      </w:pPr>
    </w:p>
    <w:p w:rsidR="00920B30" w:rsidRDefault="00BD20F6" w:rsidP="00763B33">
      <w:pPr>
        <w:spacing w:after="0" w:line="240" w:lineRule="auto"/>
        <w:jc w:val="both"/>
        <w:rPr>
          <w:rFonts w:ascii="Times New Roman" w:hAnsi="Times New Roman"/>
          <w:b/>
          <w:sz w:val="24"/>
          <w:szCs w:val="24"/>
          <w:lang w:val="hr-HR"/>
        </w:rPr>
      </w:pPr>
      <w:r>
        <w:rPr>
          <w:rFonts w:ascii="Times New Roman" w:hAnsi="Times New Roman"/>
          <w:b/>
          <w:sz w:val="24"/>
          <w:szCs w:val="24"/>
          <w:lang w:val="hr-HR"/>
        </w:rPr>
        <w:t>1.3.17</w:t>
      </w:r>
      <w:r w:rsidR="00920B30" w:rsidRPr="00B0076B">
        <w:rPr>
          <w:rFonts w:ascii="Times New Roman" w:hAnsi="Times New Roman"/>
          <w:b/>
          <w:sz w:val="24"/>
          <w:szCs w:val="24"/>
          <w:lang w:val="hr-HR"/>
        </w:rPr>
        <w:t>. Ispunjavati ukoliko operater primjenjuje stajski gnoj na vlastitim poljoprivrednim površinama:</w:t>
      </w:r>
      <w:r w:rsidR="00920B30" w:rsidRPr="00763540">
        <w:rPr>
          <w:rFonts w:ascii="Times New Roman" w:hAnsi="Times New Roman"/>
          <w:b/>
          <w:sz w:val="24"/>
          <w:szCs w:val="24"/>
          <w:lang w:val="hr-HR"/>
        </w:rPr>
        <w:t xml:space="preserve"> </w:t>
      </w:r>
    </w:p>
    <w:p w:rsidR="00920B30" w:rsidRPr="00763540" w:rsidRDefault="00920B30" w:rsidP="00763B33">
      <w:pPr>
        <w:spacing w:after="0" w:line="240" w:lineRule="auto"/>
        <w:jc w:val="both"/>
        <w:rPr>
          <w:rFonts w:ascii="Times New Roman" w:hAnsi="Times New Roman"/>
          <w:b/>
          <w:sz w:val="24"/>
          <w:szCs w:val="24"/>
          <w:lang w:val="hr-HR"/>
        </w:rPr>
      </w:pPr>
    </w:p>
    <w:p w:rsidR="00920B30" w:rsidRPr="00DE4F74" w:rsidRDefault="00920B30" w:rsidP="00763B33">
      <w:pPr>
        <w:spacing w:after="0" w:line="240" w:lineRule="auto"/>
        <w:jc w:val="both"/>
        <w:rPr>
          <w:rFonts w:ascii="Times New Roman" w:hAnsi="Times New Roman"/>
          <w:b/>
          <w:sz w:val="24"/>
          <w:szCs w:val="24"/>
          <w:lang w:val="hr-HR"/>
        </w:rPr>
      </w:pPr>
      <w:r w:rsidRPr="0043514C">
        <w:rPr>
          <w:rFonts w:ascii="Times New Roman" w:hAnsi="Times New Roman"/>
          <w:b/>
          <w:sz w:val="24"/>
          <w:szCs w:val="24"/>
          <w:lang w:val="hr-HR"/>
        </w:rPr>
        <w:t>1.3.1</w:t>
      </w:r>
      <w:r w:rsidR="00BD20F6">
        <w:rPr>
          <w:rFonts w:ascii="Times New Roman" w:hAnsi="Times New Roman"/>
          <w:b/>
          <w:sz w:val="24"/>
          <w:szCs w:val="24"/>
          <w:lang w:val="hr-HR"/>
        </w:rPr>
        <w:t>7</w:t>
      </w:r>
      <w:r w:rsidRPr="0043514C">
        <w:rPr>
          <w:rFonts w:ascii="Times New Roman" w:hAnsi="Times New Roman"/>
          <w:b/>
          <w:sz w:val="24"/>
          <w:szCs w:val="24"/>
          <w:lang w:val="hr-HR"/>
        </w:rPr>
        <w:t>.1.</w:t>
      </w:r>
      <w:r w:rsidRPr="00DE4F74">
        <w:rPr>
          <w:rFonts w:ascii="Times New Roman" w:hAnsi="Times New Roman"/>
          <w:b/>
          <w:sz w:val="24"/>
          <w:szCs w:val="24"/>
          <w:lang w:val="hr-HR"/>
        </w:rPr>
        <w:t xml:space="preserve"> </w:t>
      </w:r>
      <w:r>
        <w:rPr>
          <w:rFonts w:ascii="Times New Roman" w:hAnsi="Times New Roman"/>
          <w:b/>
          <w:sz w:val="24"/>
          <w:szCs w:val="24"/>
          <w:lang w:val="hr-HR"/>
        </w:rPr>
        <w:t>P</w:t>
      </w:r>
      <w:r w:rsidRPr="00DE4F74">
        <w:rPr>
          <w:rFonts w:ascii="Times New Roman" w:hAnsi="Times New Roman"/>
          <w:b/>
          <w:sz w:val="24"/>
          <w:szCs w:val="24"/>
          <w:lang w:val="hr-HR"/>
        </w:rPr>
        <w:t xml:space="preserve">ovršina poljoprivrednog zemljišta za primjenu stajskog gnoja u ha? Priložite popis čestica (broj k.č., katastarska </w:t>
      </w:r>
      <w:r>
        <w:rPr>
          <w:rFonts w:ascii="Times New Roman" w:hAnsi="Times New Roman"/>
          <w:b/>
          <w:sz w:val="24"/>
          <w:szCs w:val="24"/>
          <w:lang w:val="hr-HR"/>
        </w:rPr>
        <w:t>općina) (Prilog br._____).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3F58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r w:rsidR="0043514C">
        <w:rPr>
          <w:rFonts w:ascii="Times New Roman" w:eastAsia="Times New Roman" w:hAnsi="Times New Roman"/>
          <w:color w:val="000000"/>
          <w:sz w:val="24"/>
          <w:szCs w:val="24"/>
          <w:lang w:eastAsia="hr-HR"/>
        </w:rPr>
        <w:t>_________________________________________________________________________</w:t>
      </w:r>
    </w:p>
    <w:p w:rsidR="0043514C" w:rsidRDefault="0043514C" w:rsidP="00763B33">
      <w:pPr>
        <w:spacing w:after="0" w:line="240" w:lineRule="auto"/>
        <w:jc w:val="both"/>
        <w:rPr>
          <w:rFonts w:ascii="Times New Roman" w:hAnsi="Times New Roman"/>
          <w:b/>
          <w:color w:val="FF0000"/>
          <w:sz w:val="24"/>
          <w:szCs w:val="24"/>
          <w:lang w:val="hr-HR"/>
        </w:rPr>
      </w:pPr>
    </w:p>
    <w:p w:rsidR="00920B30" w:rsidRPr="00DE4F74" w:rsidRDefault="00920B30" w:rsidP="00B301E2">
      <w:pPr>
        <w:spacing w:after="120" w:line="240" w:lineRule="auto"/>
        <w:jc w:val="both"/>
        <w:rPr>
          <w:rFonts w:ascii="Times New Roman" w:hAnsi="Times New Roman"/>
          <w:b/>
          <w:sz w:val="24"/>
          <w:szCs w:val="24"/>
          <w:lang w:val="hr-HR"/>
        </w:rPr>
      </w:pPr>
      <w:r w:rsidRPr="005E577D">
        <w:rPr>
          <w:rFonts w:ascii="Times New Roman" w:hAnsi="Times New Roman"/>
          <w:b/>
          <w:sz w:val="24"/>
          <w:szCs w:val="24"/>
          <w:lang w:val="hr-HR"/>
        </w:rPr>
        <w:t>1.3.1</w:t>
      </w:r>
      <w:r w:rsidR="00BD20F6">
        <w:rPr>
          <w:rFonts w:ascii="Times New Roman" w:hAnsi="Times New Roman"/>
          <w:b/>
          <w:sz w:val="24"/>
          <w:szCs w:val="24"/>
          <w:lang w:val="hr-HR"/>
        </w:rPr>
        <w:t>7</w:t>
      </w:r>
      <w:r w:rsidRPr="005E577D">
        <w:rPr>
          <w:rFonts w:ascii="Times New Roman" w:hAnsi="Times New Roman"/>
          <w:b/>
          <w:sz w:val="24"/>
          <w:szCs w:val="24"/>
          <w:lang w:val="hr-HR"/>
        </w:rPr>
        <w:t>.2.</w:t>
      </w:r>
      <w:r w:rsidRPr="00DE4F74">
        <w:rPr>
          <w:rFonts w:ascii="Times New Roman" w:hAnsi="Times New Roman"/>
          <w:b/>
          <w:sz w:val="24"/>
          <w:szCs w:val="24"/>
          <w:lang w:val="hr-HR"/>
        </w:rPr>
        <w:t xml:space="preserve"> </w:t>
      </w:r>
      <w:r>
        <w:rPr>
          <w:rFonts w:ascii="Times New Roman" w:hAnsi="Times New Roman"/>
          <w:b/>
          <w:sz w:val="24"/>
          <w:szCs w:val="24"/>
          <w:lang w:val="hr-HR"/>
        </w:rPr>
        <w:t>Poljoprivredne</w:t>
      </w:r>
      <w:r w:rsidRPr="00DE4F74">
        <w:rPr>
          <w:rFonts w:ascii="Times New Roman" w:hAnsi="Times New Roman"/>
          <w:b/>
          <w:sz w:val="24"/>
          <w:szCs w:val="24"/>
          <w:lang w:val="hr-HR"/>
        </w:rPr>
        <w:t xml:space="preserve"> površin</w:t>
      </w:r>
      <w:r>
        <w:rPr>
          <w:rFonts w:ascii="Times New Roman" w:hAnsi="Times New Roman"/>
          <w:b/>
          <w:sz w:val="24"/>
          <w:szCs w:val="24"/>
          <w:lang w:val="hr-HR"/>
        </w:rPr>
        <w:t>e</w:t>
      </w:r>
      <w:r w:rsidRPr="00DE4F74">
        <w:rPr>
          <w:rFonts w:ascii="Times New Roman" w:hAnsi="Times New Roman"/>
          <w:b/>
          <w:sz w:val="24"/>
          <w:szCs w:val="24"/>
          <w:lang w:val="hr-HR"/>
        </w:rPr>
        <w:t xml:space="preserve"> (</w:t>
      </w:r>
      <w:r>
        <w:rPr>
          <w:rFonts w:ascii="Times New Roman" w:hAnsi="Times New Roman"/>
          <w:b/>
          <w:sz w:val="24"/>
          <w:szCs w:val="24"/>
          <w:lang w:val="hr-HR"/>
        </w:rPr>
        <w:t>broj k.č. i</w:t>
      </w:r>
      <w:r w:rsidRPr="00DE4F74">
        <w:rPr>
          <w:rFonts w:ascii="Times New Roman" w:hAnsi="Times New Roman"/>
          <w:b/>
          <w:sz w:val="24"/>
          <w:szCs w:val="24"/>
          <w:lang w:val="hr-HR"/>
        </w:rPr>
        <w:t xml:space="preserve"> katastarska </w:t>
      </w:r>
      <w:r>
        <w:rPr>
          <w:rFonts w:ascii="Times New Roman" w:hAnsi="Times New Roman"/>
          <w:b/>
          <w:sz w:val="24"/>
          <w:szCs w:val="24"/>
          <w:lang w:val="hr-HR"/>
        </w:rPr>
        <w:t>općina iz</w:t>
      </w:r>
      <w:r w:rsidRPr="00DE4F74">
        <w:rPr>
          <w:rFonts w:ascii="Times New Roman" w:hAnsi="Times New Roman"/>
          <w:b/>
          <w:sz w:val="24"/>
          <w:szCs w:val="24"/>
          <w:lang w:val="hr-HR"/>
        </w:rPr>
        <w:t xml:space="preserve"> toč</w:t>
      </w:r>
      <w:r>
        <w:rPr>
          <w:rFonts w:ascii="Times New Roman" w:hAnsi="Times New Roman"/>
          <w:b/>
          <w:sz w:val="24"/>
          <w:szCs w:val="24"/>
          <w:lang w:val="hr-HR"/>
        </w:rPr>
        <w:t>ke</w:t>
      </w:r>
      <w:r w:rsidRPr="00DE4F74">
        <w:rPr>
          <w:rFonts w:ascii="Times New Roman" w:hAnsi="Times New Roman"/>
          <w:b/>
          <w:sz w:val="24"/>
          <w:szCs w:val="24"/>
          <w:lang w:val="hr-HR"/>
        </w:rPr>
        <w:t xml:space="preserve"> 1.3.8.1.) </w:t>
      </w:r>
      <w:r>
        <w:rPr>
          <w:rFonts w:ascii="Times New Roman" w:hAnsi="Times New Roman"/>
          <w:b/>
          <w:sz w:val="24"/>
          <w:szCs w:val="24"/>
          <w:lang w:val="hr-HR"/>
        </w:rPr>
        <w:t xml:space="preserve">koje se </w:t>
      </w:r>
      <w:r w:rsidRPr="00DE4F74">
        <w:rPr>
          <w:rFonts w:ascii="Times New Roman" w:hAnsi="Times New Roman"/>
          <w:b/>
          <w:sz w:val="24"/>
          <w:szCs w:val="24"/>
          <w:lang w:val="hr-HR"/>
        </w:rPr>
        <w:t xml:space="preserve">nalaze u blizini osjetljivih </w:t>
      </w:r>
      <w:r w:rsidR="00977014">
        <w:rPr>
          <w:rFonts w:ascii="Times New Roman" w:hAnsi="Times New Roman"/>
          <w:b/>
          <w:sz w:val="24"/>
          <w:szCs w:val="24"/>
          <w:lang w:val="hr-HR"/>
        </w:rPr>
        <w:t xml:space="preserve">objekata ili dijelova naselja </w:t>
      </w:r>
      <w:r w:rsidRPr="00DE4F74">
        <w:rPr>
          <w:rFonts w:ascii="Times New Roman" w:hAnsi="Times New Roman"/>
          <w:b/>
          <w:sz w:val="24"/>
          <w:szCs w:val="24"/>
          <w:lang w:val="hr-HR"/>
        </w:rPr>
        <w:t>(stambeni objekti, odgojne, obrazo</w:t>
      </w:r>
      <w:r>
        <w:rPr>
          <w:rFonts w:ascii="Times New Roman" w:hAnsi="Times New Roman"/>
          <w:b/>
          <w:sz w:val="24"/>
          <w:szCs w:val="24"/>
          <w:lang w:val="hr-HR"/>
        </w:rPr>
        <w:t>vne, zdravstvene ustanove i sl) i</w:t>
      </w:r>
      <w:r w:rsidRPr="00DE4F74">
        <w:rPr>
          <w:rFonts w:ascii="Times New Roman" w:hAnsi="Times New Roman"/>
          <w:b/>
          <w:sz w:val="24"/>
          <w:szCs w:val="24"/>
          <w:lang w:val="hr-HR"/>
        </w:rPr>
        <w:t xml:space="preserve"> navedite udaljeno</w:t>
      </w:r>
      <w:r>
        <w:rPr>
          <w:rFonts w:ascii="Times New Roman" w:hAnsi="Times New Roman"/>
          <w:b/>
          <w:sz w:val="24"/>
          <w:szCs w:val="24"/>
          <w:lang w:val="hr-HR"/>
        </w:rPr>
        <w:t>sti od osjetljivih recipijenata.</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EE027D" w:rsidRDefault="00920B30" w:rsidP="00B301E2">
      <w:pPr>
        <w:spacing w:after="120" w:line="240" w:lineRule="auto"/>
        <w:jc w:val="both"/>
        <w:rPr>
          <w:rFonts w:ascii="Times New Roman" w:eastAsia="Times New Roman" w:hAnsi="Times New Roman"/>
          <w:color w:val="000000"/>
          <w:sz w:val="24"/>
          <w:szCs w:val="24"/>
          <w:u w:val="single"/>
          <w:lang w:eastAsia="hr-HR"/>
        </w:rPr>
      </w:pPr>
      <w:r w:rsidRPr="00EE027D">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navesti osjetljive recipije</w:t>
      </w:r>
      <w:r w:rsidR="0043514C">
        <w:rPr>
          <w:rFonts w:ascii="Times New Roman" w:eastAsia="Times New Roman" w:hAnsi="Times New Roman"/>
          <w:color w:val="000000"/>
          <w:sz w:val="24"/>
          <w:szCs w:val="24"/>
          <w:u w:val="single"/>
          <w:lang w:eastAsia="hr-HR"/>
        </w:rPr>
        <w:t>nte, udaljenost od recipijenata</w:t>
      </w:r>
      <w:r>
        <w:rPr>
          <w:rFonts w:ascii="Times New Roman" w:eastAsia="Times New Roman" w:hAnsi="Times New Roman"/>
          <w:color w:val="000000"/>
          <w:sz w:val="24"/>
          <w:szCs w:val="24"/>
          <w:u w:val="single"/>
          <w:lang w:eastAsia="hr-HR"/>
        </w:rPr>
        <w:t>, popis katastarskih čestica</w:t>
      </w:r>
      <w:r w:rsidRPr="00EE027D">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BF27F9" w:rsidRDefault="00920B30" w:rsidP="00763B33">
      <w:pPr>
        <w:spacing w:after="0" w:line="240" w:lineRule="auto"/>
        <w:jc w:val="both"/>
        <w:rPr>
          <w:rFonts w:ascii="Times New Roman" w:hAnsi="Times New Roman"/>
          <w:b/>
          <w:sz w:val="24"/>
          <w:szCs w:val="24"/>
          <w:highlight w:val="lightGray"/>
          <w:lang w:val="hr-HR"/>
        </w:rPr>
      </w:pPr>
    </w:p>
    <w:p w:rsidR="00920B30" w:rsidRPr="00DE4F74" w:rsidRDefault="00920B30" w:rsidP="00B301E2">
      <w:pPr>
        <w:spacing w:after="120" w:line="240" w:lineRule="auto"/>
        <w:jc w:val="both"/>
        <w:rPr>
          <w:rFonts w:ascii="Times New Roman" w:hAnsi="Times New Roman"/>
          <w:b/>
          <w:sz w:val="24"/>
          <w:szCs w:val="24"/>
          <w:lang w:val="hr-HR"/>
        </w:rPr>
      </w:pPr>
      <w:r w:rsidRPr="00B0076B">
        <w:rPr>
          <w:rFonts w:ascii="Times New Roman" w:hAnsi="Times New Roman"/>
          <w:b/>
          <w:sz w:val="24"/>
          <w:szCs w:val="24"/>
          <w:lang w:val="hr-HR"/>
        </w:rPr>
        <w:t>1.3.1</w:t>
      </w:r>
      <w:r w:rsidR="00BD20F6">
        <w:rPr>
          <w:rFonts w:ascii="Times New Roman" w:hAnsi="Times New Roman"/>
          <w:b/>
          <w:sz w:val="24"/>
          <w:szCs w:val="24"/>
          <w:lang w:val="hr-HR"/>
        </w:rPr>
        <w:t>7</w:t>
      </w:r>
      <w:r w:rsidRPr="00B0076B">
        <w:rPr>
          <w:rFonts w:ascii="Times New Roman" w:hAnsi="Times New Roman"/>
          <w:b/>
          <w:sz w:val="24"/>
          <w:szCs w:val="24"/>
          <w:lang w:val="hr-HR"/>
        </w:rPr>
        <w:t>.3.</w:t>
      </w:r>
      <w:r>
        <w:rPr>
          <w:rFonts w:ascii="Times New Roman" w:hAnsi="Times New Roman"/>
          <w:b/>
          <w:sz w:val="24"/>
          <w:szCs w:val="24"/>
          <w:lang w:val="hr-HR"/>
        </w:rPr>
        <w:t xml:space="preserve"> Vođenje E</w:t>
      </w:r>
      <w:r w:rsidRPr="00DE4F74">
        <w:rPr>
          <w:rFonts w:ascii="Times New Roman" w:hAnsi="Times New Roman"/>
          <w:b/>
          <w:sz w:val="24"/>
          <w:szCs w:val="24"/>
          <w:lang w:val="hr-HR"/>
        </w:rPr>
        <w:t>videncija o primjeni anorganskog gno</w:t>
      </w:r>
      <w:r>
        <w:rPr>
          <w:rFonts w:ascii="Times New Roman" w:hAnsi="Times New Roman"/>
          <w:b/>
          <w:sz w:val="24"/>
          <w:szCs w:val="24"/>
          <w:lang w:val="hr-HR"/>
        </w:rPr>
        <w:t>jiva na poljoprivredne površine</w:t>
      </w:r>
      <w:r w:rsidRPr="00CA0AA0">
        <w:rPr>
          <w:rFonts w:ascii="Times New Roman" w:hAnsi="Times New Roman"/>
          <w:b/>
          <w:sz w:val="24"/>
          <w:szCs w:val="24"/>
          <w:lang w:val="hr-HR"/>
        </w:rPr>
        <w:t xml:space="preserve"> </w:t>
      </w:r>
      <w:r>
        <w:rPr>
          <w:rFonts w:ascii="Times New Roman" w:hAnsi="Times New Roman"/>
          <w:b/>
          <w:sz w:val="24"/>
          <w:szCs w:val="24"/>
          <w:lang w:val="hr-HR"/>
        </w:rPr>
        <w:t>(Prilog br._____).</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BD5B65" w:rsidRDefault="00920B30"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sz w:val="24"/>
          <w:szCs w:val="24"/>
          <w:lang w:val="hr-HR"/>
        </w:rPr>
      </w:pPr>
    </w:p>
    <w:p w:rsidR="00920B30" w:rsidRPr="00DE4F74" w:rsidRDefault="00920B30" w:rsidP="00B301E2">
      <w:pPr>
        <w:spacing w:after="120" w:line="240" w:lineRule="auto"/>
        <w:jc w:val="both"/>
        <w:rPr>
          <w:rFonts w:ascii="Times New Roman" w:hAnsi="Times New Roman"/>
          <w:b/>
          <w:sz w:val="24"/>
          <w:szCs w:val="24"/>
          <w:lang w:val="hr-HR"/>
        </w:rPr>
      </w:pPr>
      <w:r w:rsidRPr="00B0076B">
        <w:rPr>
          <w:rFonts w:ascii="Times New Roman" w:hAnsi="Times New Roman"/>
          <w:b/>
          <w:sz w:val="24"/>
          <w:szCs w:val="24"/>
          <w:lang w:val="hr-HR"/>
        </w:rPr>
        <w:t>1.3.1</w:t>
      </w:r>
      <w:r w:rsidR="00BD20F6">
        <w:rPr>
          <w:rFonts w:ascii="Times New Roman" w:hAnsi="Times New Roman"/>
          <w:b/>
          <w:sz w:val="24"/>
          <w:szCs w:val="24"/>
          <w:lang w:val="hr-HR"/>
        </w:rPr>
        <w:t>7</w:t>
      </w:r>
      <w:r w:rsidRPr="00B0076B">
        <w:rPr>
          <w:rFonts w:ascii="Times New Roman" w:hAnsi="Times New Roman"/>
          <w:b/>
          <w:sz w:val="24"/>
          <w:szCs w:val="24"/>
          <w:lang w:val="hr-HR"/>
        </w:rPr>
        <w:t>.4.</w:t>
      </w:r>
      <w:r w:rsidRPr="00DE4F74">
        <w:rPr>
          <w:rFonts w:ascii="Times New Roman" w:hAnsi="Times New Roman"/>
          <w:b/>
          <w:sz w:val="24"/>
          <w:szCs w:val="24"/>
          <w:lang w:val="hr-HR"/>
        </w:rPr>
        <w:t xml:space="preserve"> </w:t>
      </w:r>
      <w:r>
        <w:rPr>
          <w:rFonts w:ascii="Times New Roman" w:hAnsi="Times New Roman"/>
          <w:b/>
          <w:sz w:val="24"/>
          <w:szCs w:val="24"/>
          <w:lang w:val="hr-HR"/>
        </w:rPr>
        <w:t xml:space="preserve">Vođenje </w:t>
      </w:r>
      <w:r w:rsidRPr="00DE4F74">
        <w:rPr>
          <w:rFonts w:ascii="Times New Roman" w:hAnsi="Times New Roman"/>
          <w:b/>
          <w:sz w:val="24"/>
          <w:szCs w:val="24"/>
          <w:lang w:val="hr-HR"/>
        </w:rPr>
        <w:t>Evidencija o otpremi stajskog gnoja na vlastite poljoprivredne površine</w:t>
      </w:r>
      <w:r>
        <w:rPr>
          <w:rFonts w:ascii="Times New Roman" w:hAnsi="Times New Roman"/>
          <w:b/>
          <w:sz w:val="24"/>
          <w:szCs w:val="24"/>
          <w:lang w:val="hr-HR"/>
        </w:rPr>
        <w:t xml:space="preserve"> (Prilog br._____).</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BD5B65" w:rsidRDefault="00920B30"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lastRenderedPageBreak/>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43514C" w:rsidRDefault="0043514C" w:rsidP="00763B33">
      <w:pPr>
        <w:spacing w:after="0" w:line="240" w:lineRule="auto"/>
        <w:jc w:val="both"/>
        <w:rPr>
          <w:rFonts w:ascii="Times New Roman" w:hAnsi="Times New Roman"/>
          <w:b/>
          <w:sz w:val="24"/>
          <w:szCs w:val="24"/>
          <w:lang w:val="hr-HR"/>
        </w:rPr>
      </w:pPr>
    </w:p>
    <w:p w:rsidR="00920B30" w:rsidRPr="00CA0AA0" w:rsidRDefault="00920B30" w:rsidP="00763B33">
      <w:pPr>
        <w:spacing w:after="0" w:line="240" w:lineRule="auto"/>
        <w:jc w:val="both"/>
        <w:rPr>
          <w:rFonts w:ascii="Times New Roman" w:hAnsi="Times New Roman"/>
          <w:b/>
          <w:sz w:val="24"/>
          <w:szCs w:val="24"/>
          <w:lang w:val="hr-HR"/>
        </w:rPr>
      </w:pPr>
      <w:r w:rsidRPr="00B0076B">
        <w:rPr>
          <w:rFonts w:ascii="Times New Roman" w:hAnsi="Times New Roman"/>
          <w:b/>
          <w:sz w:val="24"/>
          <w:szCs w:val="24"/>
          <w:lang w:val="hr-HR"/>
        </w:rPr>
        <w:t>1.3.1</w:t>
      </w:r>
      <w:r w:rsidR="00BD20F6">
        <w:rPr>
          <w:rFonts w:ascii="Times New Roman" w:hAnsi="Times New Roman"/>
          <w:b/>
          <w:sz w:val="24"/>
          <w:szCs w:val="24"/>
          <w:lang w:val="hr-HR"/>
        </w:rPr>
        <w:t>8</w:t>
      </w:r>
      <w:r w:rsidRPr="00B0076B">
        <w:rPr>
          <w:rFonts w:ascii="Times New Roman" w:hAnsi="Times New Roman"/>
          <w:b/>
          <w:sz w:val="24"/>
          <w:szCs w:val="24"/>
          <w:lang w:val="hr-HR"/>
        </w:rPr>
        <w:t>. Ispunjavati ukoliko operater zbrinjava stajski gnoj putem trećih osoba.</w:t>
      </w:r>
    </w:p>
    <w:p w:rsidR="00920B30" w:rsidRDefault="00920B30" w:rsidP="00763B33">
      <w:pPr>
        <w:spacing w:after="0" w:line="240" w:lineRule="auto"/>
        <w:jc w:val="both"/>
        <w:rPr>
          <w:rFonts w:ascii="Times New Roman" w:hAnsi="Times New Roman"/>
          <w:sz w:val="24"/>
          <w:szCs w:val="24"/>
          <w:lang w:val="hr-HR"/>
        </w:rPr>
      </w:pPr>
    </w:p>
    <w:p w:rsidR="00920B30" w:rsidRPr="005E3B7C" w:rsidRDefault="00545AED" w:rsidP="00763B33">
      <w:pPr>
        <w:spacing w:after="0" w:line="240" w:lineRule="auto"/>
        <w:jc w:val="both"/>
        <w:rPr>
          <w:rFonts w:ascii="Times New Roman" w:hAnsi="Times New Roman"/>
          <w:b/>
          <w:sz w:val="24"/>
          <w:szCs w:val="24"/>
          <w:lang w:val="hr-HR"/>
        </w:rPr>
      </w:pPr>
      <w:r>
        <w:rPr>
          <w:rFonts w:ascii="Times New Roman" w:hAnsi="Times New Roman"/>
          <w:b/>
          <w:sz w:val="24"/>
          <w:szCs w:val="24"/>
          <w:lang w:val="hr-HR"/>
        </w:rPr>
        <w:t>1.3.</w:t>
      </w:r>
      <w:r w:rsidR="00920B30" w:rsidRPr="00B0076B">
        <w:rPr>
          <w:rFonts w:ascii="Times New Roman" w:hAnsi="Times New Roman"/>
          <w:b/>
          <w:sz w:val="24"/>
          <w:szCs w:val="24"/>
          <w:lang w:val="hr-HR"/>
        </w:rPr>
        <w:t>1</w:t>
      </w:r>
      <w:r w:rsidR="00BD20F6">
        <w:rPr>
          <w:rFonts w:ascii="Times New Roman" w:hAnsi="Times New Roman"/>
          <w:b/>
          <w:sz w:val="24"/>
          <w:szCs w:val="24"/>
          <w:lang w:val="hr-HR"/>
        </w:rPr>
        <w:t>8</w:t>
      </w:r>
      <w:r w:rsidR="00920B30" w:rsidRPr="00B0076B">
        <w:rPr>
          <w:rFonts w:ascii="Times New Roman" w:hAnsi="Times New Roman"/>
          <w:b/>
          <w:sz w:val="24"/>
          <w:szCs w:val="24"/>
          <w:lang w:val="hr-HR"/>
        </w:rPr>
        <w:t>.1.</w:t>
      </w:r>
      <w:r w:rsidR="00920B30" w:rsidRPr="005E3B7C">
        <w:rPr>
          <w:rFonts w:ascii="Times New Roman" w:hAnsi="Times New Roman"/>
          <w:b/>
          <w:sz w:val="24"/>
          <w:szCs w:val="24"/>
          <w:lang w:val="hr-HR"/>
        </w:rPr>
        <w:t xml:space="preserve"> </w:t>
      </w:r>
      <w:r w:rsidR="00920B30">
        <w:rPr>
          <w:rFonts w:ascii="Times New Roman" w:hAnsi="Times New Roman"/>
          <w:b/>
          <w:sz w:val="24"/>
          <w:szCs w:val="24"/>
          <w:lang w:val="hr-HR"/>
        </w:rPr>
        <w:t>R</w:t>
      </w:r>
      <w:r w:rsidR="00920B30" w:rsidRPr="005E3B7C">
        <w:rPr>
          <w:rFonts w:ascii="Times New Roman" w:hAnsi="Times New Roman"/>
          <w:b/>
          <w:sz w:val="24"/>
          <w:szCs w:val="24"/>
          <w:lang w:val="hr-HR"/>
        </w:rPr>
        <w:t>aspoloživ</w:t>
      </w:r>
      <w:r w:rsidR="00920B30">
        <w:rPr>
          <w:rFonts w:ascii="Times New Roman" w:hAnsi="Times New Roman"/>
          <w:b/>
          <w:sz w:val="24"/>
          <w:szCs w:val="24"/>
          <w:lang w:val="hr-HR"/>
        </w:rPr>
        <w:t>a</w:t>
      </w:r>
      <w:r w:rsidR="00920B30" w:rsidRPr="005E3B7C">
        <w:rPr>
          <w:rFonts w:ascii="Times New Roman" w:hAnsi="Times New Roman"/>
          <w:b/>
          <w:sz w:val="24"/>
          <w:szCs w:val="24"/>
          <w:lang w:val="hr-HR"/>
        </w:rPr>
        <w:t xml:space="preserve"> površin</w:t>
      </w:r>
      <w:r w:rsidR="00920B30">
        <w:rPr>
          <w:rFonts w:ascii="Times New Roman" w:hAnsi="Times New Roman"/>
          <w:b/>
          <w:sz w:val="24"/>
          <w:szCs w:val="24"/>
          <w:lang w:val="hr-HR"/>
        </w:rPr>
        <w:t>u</w:t>
      </w:r>
      <w:r w:rsidR="00920B30" w:rsidRPr="005E3B7C">
        <w:rPr>
          <w:rFonts w:ascii="Times New Roman" w:hAnsi="Times New Roman"/>
          <w:b/>
          <w:sz w:val="24"/>
          <w:szCs w:val="24"/>
          <w:lang w:val="hr-HR"/>
        </w:rPr>
        <w:t xml:space="preserve"> poljoprivrednog zemljišta za primjenu s</w:t>
      </w:r>
      <w:r w:rsidR="00920B30">
        <w:rPr>
          <w:rFonts w:ascii="Times New Roman" w:hAnsi="Times New Roman"/>
          <w:b/>
          <w:sz w:val="24"/>
          <w:szCs w:val="24"/>
          <w:lang w:val="hr-HR"/>
        </w:rPr>
        <w:t>tajskog gnoja trećih osoba u ha.</w:t>
      </w:r>
      <w:r w:rsidR="00920B30" w:rsidRPr="005E3B7C">
        <w:rPr>
          <w:rFonts w:ascii="Times New Roman" w:hAnsi="Times New Roman"/>
          <w:b/>
          <w:sz w:val="24"/>
          <w:szCs w:val="24"/>
          <w:lang w:val="hr-HR"/>
        </w:rPr>
        <w:t xml:space="preserve"> Priložit</w:t>
      </w:r>
      <w:r w:rsidR="00920B30">
        <w:rPr>
          <w:rFonts w:ascii="Times New Roman" w:hAnsi="Times New Roman"/>
          <w:b/>
          <w:sz w:val="24"/>
          <w:szCs w:val="24"/>
          <w:lang w:val="hr-HR"/>
        </w:rPr>
        <w:t>i</w:t>
      </w:r>
      <w:r w:rsidR="00920B30" w:rsidRPr="005E3B7C">
        <w:rPr>
          <w:rFonts w:ascii="Times New Roman" w:hAnsi="Times New Roman"/>
          <w:b/>
          <w:sz w:val="24"/>
          <w:szCs w:val="24"/>
          <w:lang w:val="hr-HR"/>
        </w:rPr>
        <w:t xml:space="preserve"> popis čestica (broj k.č., katastarska </w:t>
      </w:r>
      <w:r w:rsidR="0043514C">
        <w:rPr>
          <w:rFonts w:ascii="Times New Roman" w:hAnsi="Times New Roman"/>
          <w:b/>
          <w:sz w:val="24"/>
          <w:szCs w:val="24"/>
          <w:lang w:val="hr-HR"/>
        </w:rPr>
        <w:t>općina</w:t>
      </w:r>
      <w:r w:rsidR="00920B30" w:rsidRPr="005E3B7C">
        <w:rPr>
          <w:rFonts w:ascii="Times New Roman" w:hAnsi="Times New Roman"/>
          <w:b/>
          <w:sz w:val="24"/>
          <w:szCs w:val="24"/>
          <w:lang w:val="hr-HR"/>
        </w:rPr>
        <w:t>)</w:t>
      </w:r>
      <w:r w:rsidR="00920B30" w:rsidRPr="00CA0AA0">
        <w:rPr>
          <w:rFonts w:ascii="Times New Roman" w:hAnsi="Times New Roman"/>
          <w:b/>
          <w:sz w:val="24"/>
          <w:szCs w:val="24"/>
          <w:lang w:val="hr-HR"/>
        </w:rPr>
        <w:t xml:space="preserve"> </w:t>
      </w:r>
      <w:r w:rsidR="00920B30">
        <w:rPr>
          <w:rFonts w:ascii="Times New Roman" w:hAnsi="Times New Roman"/>
          <w:b/>
          <w:sz w:val="24"/>
          <w:szCs w:val="24"/>
          <w:lang w:val="hr-HR"/>
        </w:rPr>
        <w:t>(Prilog br._____)</w:t>
      </w:r>
      <w:r w:rsidR="00920B30" w:rsidRPr="005E3B7C">
        <w:rPr>
          <w:rFonts w:ascii="Times New Roman" w:hAnsi="Times New Roman"/>
          <w:b/>
          <w:sz w:val="24"/>
          <w:szCs w:val="24"/>
          <w:lang w:val="hr-HR"/>
        </w:rPr>
        <w:t>. Priložite Ugovore s trećim osobama.</w:t>
      </w:r>
      <w:r w:rsidR="00920B30" w:rsidRPr="00CA0AA0">
        <w:rPr>
          <w:rFonts w:ascii="Times New Roman" w:hAnsi="Times New Roman"/>
          <w:b/>
          <w:sz w:val="24"/>
          <w:szCs w:val="24"/>
          <w:lang w:val="hr-HR"/>
        </w:rPr>
        <w:t xml:space="preserve"> </w:t>
      </w:r>
      <w:r w:rsidR="00920B30">
        <w:rPr>
          <w:rFonts w:ascii="Times New Roman" w:hAnsi="Times New Roman"/>
          <w:b/>
          <w:sz w:val="24"/>
          <w:szCs w:val="24"/>
          <w:lang w:val="hr-HR"/>
        </w:rPr>
        <w:t>(Prilog br._____).</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5E3B7C" w:rsidRDefault="00920B30" w:rsidP="00B301E2">
      <w:pPr>
        <w:spacing w:after="120" w:line="240" w:lineRule="auto"/>
        <w:jc w:val="both"/>
        <w:rPr>
          <w:rFonts w:ascii="Times New Roman" w:hAnsi="Times New Roman"/>
          <w:b/>
          <w:sz w:val="24"/>
          <w:szCs w:val="24"/>
          <w:lang w:val="hr-HR"/>
        </w:rPr>
      </w:pPr>
      <w:r w:rsidRPr="00B0076B">
        <w:rPr>
          <w:rFonts w:ascii="Times New Roman" w:hAnsi="Times New Roman"/>
          <w:b/>
          <w:sz w:val="24"/>
          <w:szCs w:val="24"/>
          <w:lang w:val="hr-HR"/>
        </w:rPr>
        <w:t>1.3.1</w:t>
      </w:r>
      <w:r w:rsidR="00BD20F6">
        <w:rPr>
          <w:rFonts w:ascii="Times New Roman" w:hAnsi="Times New Roman"/>
          <w:b/>
          <w:sz w:val="24"/>
          <w:szCs w:val="24"/>
          <w:lang w:val="hr-HR"/>
        </w:rPr>
        <w:t>8</w:t>
      </w:r>
      <w:r w:rsidRPr="00B0076B">
        <w:rPr>
          <w:rFonts w:ascii="Times New Roman" w:hAnsi="Times New Roman"/>
          <w:b/>
          <w:sz w:val="24"/>
          <w:szCs w:val="24"/>
          <w:lang w:val="hr-HR"/>
        </w:rPr>
        <w:t>.3.</w:t>
      </w:r>
      <w:r>
        <w:rPr>
          <w:rFonts w:ascii="Times New Roman" w:hAnsi="Times New Roman"/>
          <w:b/>
          <w:sz w:val="24"/>
          <w:szCs w:val="24"/>
          <w:lang w:val="hr-HR"/>
        </w:rPr>
        <w:t xml:space="preserve"> Vođenje E</w:t>
      </w:r>
      <w:r w:rsidRPr="005E3B7C">
        <w:rPr>
          <w:rFonts w:ascii="Times New Roman" w:hAnsi="Times New Roman"/>
          <w:b/>
          <w:sz w:val="24"/>
          <w:szCs w:val="24"/>
          <w:lang w:val="hr-HR"/>
        </w:rPr>
        <w:t xml:space="preserve">videncija o otpremanju stajskog gnoja od strane trećih osoba </w:t>
      </w:r>
      <w:r>
        <w:rPr>
          <w:rFonts w:ascii="Times New Roman" w:hAnsi="Times New Roman"/>
          <w:b/>
          <w:sz w:val="24"/>
          <w:szCs w:val="24"/>
          <w:lang w:val="hr-HR"/>
        </w:rPr>
        <w:t xml:space="preserve">(Prilog br._____) </w:t>
      </w:r>
      <w:r w:rsidRPr="005E3B7C">
        <w:rPr>
          <w:rFonts w:ascii="Times New Roman" w:hAnsi="Times New Roman"/>
          <w:b/>
          <w:sz w:val="24"/>
          <w:szCs w:val="24"/>
          <w:lang w:val="hr-HR"/>
        </w:rPr>
        <w:t>koja sadrži slijedeće:</w:t>
      </w:r>
    </w:p>
    <w:p w:rsidR="00920B30" w:rsidRPr="005E3B7C" w:rsidRDefault="00920B30" w:rsidP="00763B33">
      <w:pPr>
        <w:pStyle w:val="Odlomakpopisa"/>
        <w:spacing w:after="0" w:line="240" w:lineRule="auto"/>
        <w:ind w:left="1080"/>
        <w:jc w:val="both"/>
        <w:rPr>
          <w:rFonts w:ascii="Times New Roman" w:hAnsi="Times New Roman"/>
          <w:b/>
          <w:sz w:val="24"/>
          <w:szCs w:val="24"/>
          <w:lang w:val="hr-HR"/>
        </w:rPr>
      </w:pPr>
      <w:r w:rsidRPr="005E3B7C">
        <w:rPr>
          <w:rFonts w:ascii="Times New Roman" w:hAnsi="Times New Roman"/>
          <w:b/>
          <w:sz w:val="24"/>
          <w:szCs w:val="24"/>
          <w:lang w:val="hr-HR"/>
        </w:rPr>
        <w:t>-</w:t>
      </w:r>
      <w:r w:rsidRPr="005E3B7C">
        <w:rPr>
          <w:rFonts w:ascii="Times New Roman" w:hAnsi="Times New Roman"/>
          <w:b/>
          <w:sz w:val="24"/>
          <w:szCs w:val="24"/>
          <w:lang w:val="hr-HR"/>
        </w:rPr>
        <w:tab/>
        <w:t>primatelja ,</w:t>
      </w:r>
    </w:p>
    <w:p w:rsidR="00920B30" w:rsidRPr="005E3B7C" w:rsidRDefault="00920B30" w:rsidP="00763B33">
      <w:pPr>
        <w:pStyle w:val="Odlomakpopisa"/>
        <w:spacing w:after="0" w:line="240" w:lineRule="auto"/>
        <w:ind w:left="1080"/>
        <w:jc w:val="both"/>
        <w:rPr>
          <w:rFonts w:ascii="Times New Roman" w:hAnsi="Times New Roman"/>
          <w:b/>
          <w:sz w:val="24"/>
          <w:szCs w:val="24"/>
          <w:lang w:val="hr-HR"/>
        </w:rPr>
      </w:pPr>
      <w:r w:rsidRPr="005E3B7C">
        <w:rPr>
          <w:rFonts w:ascii="Times New Roman" w:hAnsi="Times New Roman"/>
          <w:b/>
          <w:sz w:val="24"/>
          <w:szCs w:val="24"/>
          <w:lang w:val="hr-HR"/>
        </w:rPr>
        <w:t>-</w:t>
      </w:r>
      <w:r w:rsidRPr="005E3B7C">
        <w:rPr>
          <w:rFonts w:ascii="Times New Roman" w:hAnsi="Times New Roman"/>
          <w:b/>
          <w:sz w:val="24"/>
          <w:szCs w:val="24"/>
          <w:lang w:val="hr-HR"/>
        </w:rPr>
        <w:tab/>
        <w:t>količinu koju se prevozi,</w:t>
      </w:r>
    </w:p>
    <w:p w:rsidR="00920B30" w:rsidRPr="005E3B7C" w:rsidRDefault="00920B30" w:rsidP="00763B33">
      <w:pPr>
        <w:pStyle w:val="Odlomakpopisa"/>
        <w:spacing w:after="0" w:line="240" w:lineRule="auto"/>
        <w:ind w:left="1080"/>
        <w:jc w:val="both"/>
        <w:rPr>
          <w:rFonts w:ascii="Times New Roman" w:hAnsi="Times New Roman"/>
          <w:b/>
          <w:sz w:val="24"/>
          <w:szCs w:val="24"/>
          <w:lang w:val="hr-HR"/>
        </w:rPr>
      </w:pPr>
      <w:r w:rsidRPr="005E3B7C">
        <w:rPr>
          <w:rFonts w:ascii="Times New Roman" w:hAnsi="Times New Roman"/>
          <w:b/>
          <w:sz w:val="24"/>
          <w:szCs w:val="24"/>
          <w:lang w:val="hr-HR"/>
        </w:rPr>
        <w:t>-</w:t>
      </w:r>
      <w:r w:rsidRPr="005E3B7C">
        <w:rPr>
          <w:rFonts w:ascii="Times New Roman" w:hAnsi="Times New Roman"/>
          <w:b/>
          <w:sz w:val="24"/>
          <w:szCs w:val="24"/>
          <w:lang w:val="hr-HR"/>
        </w:rPr>
        <w:tab/>
        <w:t>ukupni sadržaj dušika (na temelju analize),</w:t>
      </w:r>
    </w:p>
    <w:p w:rsidR="00920B30" w:rsidRPr="005E3B7C" w:rsidRDefault="00920B30" w:rsidP="00763B33">
      <w:pPr>
        <w:pStyle w:val="Odlomakpopisa"/>
        <w:spacing w:after="0" w:line="240" w:lineRule="auto"/>
        <w:ind w:left="1080"/>
        <w:jc w:val="both"/>
        <w:rPr>
          <w:rFonts w:ascii="Times New Roman" w:hAnsi="Times New Roman"/>
          <w:b/>
          <w:sz w:val="24"/>
          <w:szCs w:val="24"/>
          <w:lang w:val="hr-HR"/>
        </w:rPr>
      </w:pPr>
      <w:r w:rsidRPr="005E3B7C">
        <w:rPr>
          <w:rFonts w:ascii="Times New Roman" w:hAnsi="Times New Roman"/>
          <w:b/>
          <w:sz w:val="24"/>
          <w:szCs w:val="24"/>
          <w:lang w:val="hr-HR"/>
        </w:rPr>
        <w:t>-</w:t>
      </w:r>
      <w:r w:rsidRPr="005E3B7C">
        <w:rPr>
          <w:rFonts w:ascii="Times New Roman" w:hAnsi="Times New Roman"/>
          <w:b/>
          <w:sz w:val="24"/>
          <w:szCs w:val="24"/>
          <w:lang w:val="hr-HR"/>
        </w:rPr>
        <w:tab/>
        <w:t>površinu dostupnu za rasprostiranje,</w:t>
      </w:r>
    </w:p>
    <w:p w:rsidR="00920B30" w:rsidRPr="005E3B7C" w:rsidRDefault="00920B30" w:rsidP="00B301E2">
      <w:pPr>
        <w:pStyle w:val="Odlomakpopisa"/>
        <w:spacing w:after="120" w:line="240" w:lineRule="auto"/>
        <w:ind w:left="1080"/>
        <w:jc w:val="both"/>
        <w:rPr>
          <w:rFonts w:ascii="Times New Roman" w:hAnsi="Times New Roman"/>
          <w:b/>
          <w:sz w:val="24"/>
          <w:szCs w:val="24"/>
          <w:lang w:val="hr-HR"/>
        </w:rPr>
      </w:pPr>
      <w:r w:rsidRPr="005E3B7C">
        <w:rPr>
          <w:rFonts w:ascii="Times New Roman" w:hAnsi="Times New Roman"/>
          <w:b/>
          <w:sz w:val="24"/>
          <w:szCs w:val="24"/>
          <w:lang w:val="hr-HR"/>
        </w:rPr>
        <w:t>-</w:t>
      </w:r>
      <w:r w:rsidRPr="005E3B7C">
        <w:rPr>
          <w:rFonts w:ascii="Times New Roman" w:hAnsi="Times New Roman"/>
          <w:b/>
          <w:sz w:val="24"/>
          <w:szCs w:val="24"/>
          <w:lang w:val="hr-HR"/>
        </w:rPr>
        <w:tab/>
        <w:t>datum prijevoza.</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BD5B65" w:rsidRDefault="00920B30"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u w:val="double"/>
          <w:lang w:val="hr-HR"/>
        </w:rPr>
      </w:pPr>
    </w:p>
    <w:p w:rsidR="00920B30" w:rsidRDefault="00920B30" w:rsidP="00B301E2">
      <w:pPr>
        <w:spacing w:after="120" w:line="240" w:lineRule="auto"/>
        <w:jc w:val="both"/>
        <w:rPr>
          <w:rFonts w:ascii="Times New Roman" w:hAnsi="Times New Roman"/>
          <w:b/>
          <w:sz w:val="24"/>
          <w:szCs w:val="24"/>
          <w:lang w:val="hr-HR"/>
        </w:rPr>
      </w:pPr>
      <w:r w:rsidRPr="00B0076B">
        <w:rPr>
          <w:rFonts w:ascii="Times New Roman" w:hAnsi="Times New Roman"/>
          <w:b/>
          <w:sz w:val="24"/>
          <w:szCs w:val="24"/>
          <w:lang w:val="hr-HR"/>
        </w:rPr>
        <w:t>1.3.</w:t>
      </w:r>
      <w:r w:rsidR="00BD20F6">
        <w:rPr>
          <w:rFonts w:ascii="Times New Roman" w:hAnsi="Times New Roman"/>
          <w:b/>
          <w:sz w:val="24"/>
          <w:szCs w:val="24"/>
          <w:lang w:val="hr-HR"/>
        </w:rPr>
        <w:t>19</w:t>
      </w:r>
      <w:r w:rsidRPr="00B0076B">
        <w:rPr>
          <w:rFonts w:ascii="Times New Roman" w:hAnsi="Times New Roman"/>
          <w:b/>
          <w:sz w:val="24"/>
          <w:szCs w:val="24"/>
          <w:lang w:val="hr-HR"/>
        </w:rPr>
        <w:t>. Zbrinjavanje stajskog gnoja na druge načine. Ugovori s trećim osobama. (Prilog br______)</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BD5B65" w:rsidRDefault="00920B30"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920B30" w:rsidRPr="00B65B47" w:rsidRDefault="00BD20F6" w:rsidP="00B301E2">
      <w:pPr>
        <w:spacing w:after="120" w:line="240" w:lineRule="auto"/>
        <w:jc w:val="both"/>
        <w:rPr>
          <w:rFonts w:ascii="Times New Roman" w:hAnsi="Times New Roman"/>
          <w:b/>
          <w:sz w:val="24"/>
          <w:szCs w:val="24"/>
        </w:rPr>
      </w:pPr>
      <w:r>
        <w:rPr>
          <w:rFonts w:ascii="Times New Roman" w:hAnsi="Times New Roman"/>
          <w:b/>
          <w:sz w:val="24"/>
          <w:szCs w:val="24"/>
          <w:lang w:val="hr-HR"/>
        </w:rPr>
        <w:t>1.3.20</w:t>
      </w:r>
      <w:r w:rsidR="00920B30" w:rsidRPr="00B65B47">
        <w:rPr>
          <w:rFonts w:ascii="Times New Roman" w:hAnsi="Times New Roman"/>
          <w:b/>
          <w:sz w:val="24"/>
          <w:szCs w:val="24"/>
          <w:lang w:val="hr-HR"/>
        </w:rPr>
        <w:t>. Evidencije se moraju čuvati najmanje 5 godina te biti dostupne u slučaju p</w:t>
      </w:r>
      <w:r w:rsidR="00920B30" w:rsidRPr="00B65B47">
        <w:rPr>
          <w:rFonts w:ascii="Times New Roman" w:hAnsi="Times New Roman"/>
          <w:b/>
          <w:sz w:val="24"/>
          <w:szCs w:val="24"/>
        </w:rPr>
        <w:t>ostupanja i tijekom inspekcijskog nadzora.</w:t>
      </w:r>
    </w:p>
    <w:p w:rsidR="00920B30" w:rsidRPr="0043514C" w:rsidRDefault="00920B30" w:rsidP="00B301E2">
      <w:pPr>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920B30" w:rsidRPr="00BD5B65" w:rsidRDefault="00920B30"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920B30" w:rsidRPr="00845CC9" w:rsidRDefault="00920B30"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920B30" w:rsidRPr="00845CC9" w:rsidRDefault="00920B3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20B30" w:rsidRDefault="00920B30" w:rsidP="00763B33">
      <w:pPr>
        <w:spacing w:after="0" w:line="240" w:lineRule="auto"/>
        <w:jc w:val="both"/>
        <w:rPr>
          <w:rFonts w:ascii="Times New Roman" w:hAnsi="Times New Roman"/>
          <w:b/>
          <w:sz w:val="24"/>
          <w:szCs w:val="24"/>
          <w:lang w:val="hr-HR"/>
        </w:rPr>
      </w:pPr>
    </w:p>
    <w:p w:rsidR="00497D22" w:rsidRPr="007A7E04" w:rsidRDefault="00160E54" w:rsidP="00497D22">
      <w:pPr>
        <w:spacing w:after="0" w:line="240" w:lineRule="auto"/>
        <w:jc w:val="both"/>
        <w:rPr>
          <w:rFonts w:ascii="Times New Roman" w:hAnsi="Times New Roman"/>
          <w:i/>
          <w:sz w:val="24"/>
          <w:szCs w:val="24"/>
          <w:lang w:val="hr-HR"/>
        </w:rPr>
      </w:pPr>
      <w:r w:rsidRPr="00387244">
        <w:rPr>
          <w:rFonts w:ascii="Times New Roman" w:hAnsi="Times New Roman"/>
          <w:b/>
          <w:sz w:val="24"/>
          <w:szCs w:val="24"/>
          <w:lang w:val="hr-HR"/>
        </w:rPr>
        <w:t xml:space="preserve">2. </w:t>
      </w:r>
      <w:r>
        <w:rPr>
          <w:rFonts w:ascii="Times New Roman" w:hAnsi="Times New Roman"/>
          <w:b/>
          <w:sz w:val="24"/>
          <w:szCs w:val="24"/>
          <w:lang w:val="hr-HR"/>
        </w:rPr>
        <w:t xml:space="preserve">ZAHTJEVI </w:t>
      </w:r>
      <w:r w:rsidRPr="00387244">
        <w:rPr>
          <w:rFonts w:ascii="Times New Roman" w:hAnsi="Times New Roman"/>
          <w:b/>
          <w:sz w:val="24"/>
          <w:szCs w:val="24"/>
          <w:lang w:val="hr-HR"/>
        </w:rPr>
        <w:t xml:space="preserve">ZA SMANJENJE EMISIJA </w:t>
      </w:r>
      <w:r w:rsidR="00E66BBE">
        <w:rPr>
          <w:rFonts w:ascii="Times New Roman" w:hAnsi="Times New Roman"/>
          <w:b/>
          <w:sz w:val="24"/>
          <w:szCs w:val="24"/>
          <w:lang w:val="hr-HR"/>
        </w:rPr>
        <w:t>IZ OBJEKATA ZA DRŽANJE ŽIVOTINJA</w:t>
      </w:r>
      <w:r w:rsidR="00497D22">
        <w:rPr>
          <w:rFonts w:ascii="Times New Roman" w:hAnsi="Times New Roman"/>
          <w:b/>
          <w:sz w:val="24"/>
          <w:szCs w:val="24"/>
          <w:lang w:val="hr-HR"/>
        </w:rPr>
        <w:t xml:space="preserve"> </w:t>
      </w:r>
      <w:r w:rsidR="00497D22">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160E54" w:rsidRPr="0043514C" w:rsidRDefault="00160E54" w:rsidP="00763B33">
      <w:pPr>
        <w:spacing w:after="0" w:line="240" w:lineRule="auto"/>
        <w:jc w:val="both"/>
        <w:rPr>
          <w:rFonts w:ascii="Times New Roman" w:hAnsi="Times New Roman"/>
          <w:b/>
          <w:sz w:val="24"/>
          <w:szCs w:val="24"/>
          <w:u w:val="single"/>
          <w:lang w:val="hr-HR"/>
        </w:rPr>
      </w:pPr>
    </w:p>
    <w:p w:rsidR="003B32B4" w:rsidRDefault="007A7E04" w:rsidP="00763B33">
      <w:pPr>
        <w:spacing w:after="0" w:line="240" w:lineRule="auto"/>
        <w:jc w:val="both"/>
        <w:rPr>
          <w:rFonts w:ascii="Times New Roman" w:hAnsi="Times New Roman"/>
          <w:i/>
          <w:sz w:val="24"/>
          <w:szCs w:val="24"/>
          <w:lang w:val="hr-HR"/>
        </w:rPr>
      </w:pPr>
      <w:r w:rsidRPr="007A7E04">
        <w:rPr>
          <w:rFonts w:ascii="Times New Roman" w:hAnsi="Times New Roman"/>
          <w:i/>
          <w:sz w:val="24"/>
          <w:szCs w:val="24"/>
          <w:lang w:val="hr-HR"/>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14704E" w:rsidRPr="007A7E04">
        <w:rPr>
          <w:rFonts w:ascii="Times New Roman" w:hAnsi="Times New Roman"/>
          <w:i/>
          <w:sz w:val="24"/>
          <w:szCs w:val="24"/>
          <w:lang w:val="hr-HR"/>
        </w:rPr>
        <w:t>primjenjuj</w:t>
      </w:r>
      <w:r w:rsidR="0014704E">
        <w:rPr>
          <w:rFonts w:ascii="Times New Roman" w:hAnsi="Times New Roman"/>
          <w:i/>
          <w:sz w:val="24"/>
          <w:szCs w:val="24"/>
          <w:lang w:val="hr-HR"/>
        </w:rPr>
        <w:t>u</w:t>
      </w:r>
      <w:r w:rsidR="0014704E" w:rsidRPr="007A7E04">
        <w:rPr>
          <w:rFonts w:ascii="Times New Roman" w:hAnsi="Times New Roman"/>
          <w:i/>
          <w:sz w:val="24"/>
          <w:szCs w:val="24"/>
          <w:lang w:val="hr-HR"/>
        </w:rPr>
        <w:t xml:space="preserve"> </w:t>
      </w:r>
      <w:r w:rsidRPr="007A7E04">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301E2" w:rsidRPr="00BF27F9" w:rsidRDefault="00B301E2" w:rsidP="00763B33">
      <w:pPr>
        <w:spacing w:after="0" w:line="240" w:lineRule="auto"/>
        <w:jc w:val="both"/>
        <w:rPr>
          <w:rFonts w:ascii="Times New Roman" w:hAnsi="Times New Roman"/>
          <w:b/>
          <w:color w:val="000000"/>
          <w:sz w:val="24"/>
          <w:szCs w:val="24"/>
          <w:lang w:val="hr-HR"/>
        </w:rPr>
      </w:pPr>
    </w:p>
    <w:p w:rsidR="00E75A50" w:rsidRPr="00BF27F9" w:rsidRDefault="003B32B4" w:rsidP="00B301E2">
      <w:pPr>
        <w:spacing w:after="120" w:line="240" w:lineRule="auto"/>
        <w:jc w:val="both"/>
        <w:rPr>
          <w:rFonts w:ascii="Times New Roman" w:hAnsi="Times New Roman"/>
          <w:b/>
          <w:color w:val="000000"/>
          <w:sz w:val="24"/>
          <w:szCs w:val="24"/>
          <w:lang w:val="hr-HR"/>
        </w:rPr>
      </w:pPr>
      <w:r w:rsidRPr="00BF27F9">
        <w:rPr>
          <w:rFonts w:ascii="Times New Roman" w:hAnsi="Times New Roman"/>
          <w:b/>
          <w:color w:val="000000"/>
          <w:sz w:val="24"/>
          <w:szCs w:val="24"/>
          <w:lang w:val="hr-HR"/>
        </w:rPr>
        <w:t xml:space="preserve">2.1. </w:t>
      </w:r>
      <w:r w:rsidR="00E75A50" w:rsidRPr="00BF27F9">
        <w:rPr>
          <w:rFonts w:ascii="Times New Roman" w:hAnsi="Times New Roman"/>
          <w:b/>
          <w:color w:val="000000"/>
          <w:sz w:val="24"/>
          <w:szCs w:val="24"/>
          <w:lang w:val="hr-HR"/>
        </w:rPr>
        <w:t>Poštivanje posebnih propisa o dobrobiti životinja.</w:t>
      </w:r>
    </w:p>
    <w:p w:rsidR="00160E54" w:rsidRPr="0043514C" w:rsidRDefault="00160E54" w:rsidP="00B301E2">
      <w:pPr>
        <w:autoSpaceDE w:val="0"/>
        <w:autoSpaceDN w:val="0"/>
        <w:adjustRightInd w:val="0"/>
        <w:spacing w:after="120" w:line="240" w:lineRule="auto"/>
        <w:jc w:val="center"/>
        <w:rPr>
          <w:rFonts w:ascii="Times New Roman" w:eastAsia="Times New Roman" w:hAnsi="Times New Roman"/>
          <w:color w:val="000000"/>
          <w:sz w:val="24"/>
          <w:szCs w:val="24"/>
          <w:lang w:eastAsia="hr-HR"/>
        </w:rPr>
      </w:pPr>
      <w:r w:rsidRPr="0043514C">
        <w:rPr>
          <w:rFonts w:ascii="Times New Roman" w:eastAsia="Times New Roman" w:hAnsi="Times New Roman"/>
          <w:color w:val="000000"/>
          <w:sz w:val="24"/>
          <w:szCs w:val="24"/>
          <w:lang w:eastAsia="hr-HR"/>
        </w:rPr>
        <w:t>DA                                               NE</w:t>
      </w:r>
    </w:p>
    <w:p w:rsidR="00160E54" w:rsidRPr="005E3B7C" w:rsidRDefault="00160E54" w:rsidP="00763B33">
      <w:pPr>
        <w:autoSpaceDE w:val="0"/>
        <w:autoSpaceDN w:val="0"/>
        <w:adjustRightInd w:val="0"/>
        <w:spacing w:after="0" w:line="240" w:lineRule="auto"/>
        <w:jc w:val="both"/>
        <w:rPr>
          <w:rFonts w:ascii="Times New Roman" w:eastAsia="Times New Roman" w:hAnsi="Times New Roman"/>
          <w:color w:val="000000"/>
          <w:sz w:val="24"/>
          <w:szCs w:val="24"/>
          <w:u w:val="single"/>
          <w:lang w:eastAsia="hr-HR"/>
        </w:rPr>
      </w:pPr>
    </w:p>
    <w:p w:rsidR="00160E54" w:rsidRDefault="00160E54" w:rsidP="00763B33">
      <w:pPr>
        <w:autoSpaceDE w:val="0"/>
        <w:autoSpaceDN w:val="0"/>
        <w:adjustRightInd w:val="0"/>
        <w:spacing w:after="0" w:line="240" w:lineRule="auto"/>
        <w:rPr>
          <w:rFonts w:ascii="Times New Roman" w:eastAsia="Times New Roman" w:hAnsi="Times New Roman"/>
          <w:color w:val="000000"/>
          <w:sz w:val="24"/>
          <w:szCs w:val="24"/>
          <w:lang w:eastAsia="hr-HR"/>
        </w:rPr>
      </w:pPr>
      <w:r w:rsidRPr="005E3B7C">
        <w:rPr>
          <w:rFonts w:ascii="Times New Roman" w:eastAsia="Times New Roman" w:hAnsi="Times New Roman"/>
          <w:color w:val="000000"/>
          <w:sz w:val="24"/>
          <w:szCs w:val="24"/>
          <w:u w:val="single"/>
          <w:lang w:eastAsia="hr-HR"/>
        </w:rPr>
        <w:t xml:space="preserve">OPIS </w:t>
      </w:r>
      <w:r>
        <w:rPr>
          <w:rFonts w:ascii="Times New Roman" w:eastAsia="Times New Roman" w:hAnsi="Times New Roman"/>
          <w:color w:val="000000"/>
          <w:sz w:val="24"/>
          <w:szCs w:val="24"/>
          <w:u w:val="single"/>
          <w:lang w:eastAsia="hr-HR"/>
        </w:rPr>
        <w:t>(navesti tehnike kojima se ispunjava gornji zahtjev)</w:t>
      </w:r>
      <w:r w:rsidR="00CD03CB" w:rsidRPr="00A07CB1">
        <w:rPr>
          <w:rFonts w:ascii="Times New Roman" w:eastAsia="Times New Roman" w:hAnsi="Times New Roman"/>
          <w:color w:val="000000"/>
          <w:sz w:val="24"/>
          <w:szCs w:val="24"/>
          <w:lang w:eastAsia="hr-HR"/>
        </w:rPr>
        <w:t xml:space="preserve"> </w:t>
      </w:r>
      <w:r w:rsidRPr="00A07CB1">
        <w:rPr>
          <w:rFonts w:ascii="Times New Roman" w:eastAsia="Times New Roman" w:hAnsi="Times New Roman"/>
          <w:color w:val="000000"/>
          <w:sz w:val="24"/>
          <w:szCs w:val="24"/>
          <w:lang w:eastAsia="hr-HR"/>
        </w:rPr>
        <w:t>_______________________________________________________________________</w:t>
      </w:r>
      <w:r w:rsidR="0043514C">
        <w:rPr>
          <w:rFonts w:ascii="Times New Roman" w:eastAsia="Times New Roman" w:hAnsi="Times New Roman"/>
          <w:color w:val="000000"/>
          <w:sz w:val="24"/>
          <w:szCs w:val="24"/>
          <w:lang w:eastAsia="hr-HR"/>
        </w:rPr>
        <w:t>____</w:t>
      </w:r>
    </w:p>
    <w:p w:rsidR="00B65B47" w:rsidRDefault="00B65B47" w:rsidP="00763B33">
      <w:pPr>
        <w:autoSpaceDE w:val="0"/>
        <w:autoSpaceDN w:val="0"/>
        <w:adjustRightInd w:val="0"/>
        <w:spacing w:after="0" w:line="240" w:lineRule="auto"/>
        <w:rPr>
          <w:rFonts w:ascii="Times New Roman" w:hAnsi="Times New Roman"/>
          <w:color w:val="000000"/>
          <w:sz w:val="24"/>
          <w:szCs w:val="24"/>
        </w:rPr>
      </w:pPr>
      <w:r w:rsidRPr="00B65B47">
        <w:rPr>
          <w:rFonts w:ascii="Times New Roman" w:hAnsi="Times New Roman"/>
          <w:color w:val="000000"/>
          <w:sz w:val="24"/>
          <w:szCs w:val="24"/>
        </w:rPr>
        <w:t>_______________________________________________________________________</w:t>
      </w:r>
      <w:r w:rsidR="0043514C">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3B32B4" w:rsidRPr="00A833B7" w:rsidRDefault="00160E54" w:rsidP="00B301E2">
      <w:pPr>
        <w:spacing w:after="120" w:line="240" w:lineRule="auto"/>
        <w:jc w:val="both"/>
        <w:rPr>
          <w:rFonts w:ascii="Times New Roman" w:hAnsi="Times New Roman"/>
          <w:b/>
          <w:sz w:val="24"/>
          <w:szCs w:val="24"/>
          <w:lang w:val="hr-HR"/>
        </w:rPr>
      </w:pPr>
      <w:r w:rsidRPr="00A833B7">
        <w:rPr>
          <w:rFonts w:ascii="Times New Roman" w:hAnsi="Times New Roman"/>
          <w:b/>
          <w:sz w:val="24"/>
          <w:szCs w:val="24"/>
          <w:lang w:val="hr-HR"/>
        </w:rPr>
        <w:t xml:space="preserve">2.2. </w:t>
      </w:r>
      <w:r w:rsidR="00BD2A25" w:rsidRPr="00A833B7">
        <w:rPr>
          <w:rFonts w:ascii="Times New Roman" w:hAnsi="Times New Roman"/>
          <w:b/>
          <w:sz w:val="24"/>
          <w:szCs w:val="24"/>
          <w:lang w:val="hr-HR"/>
        </w:rPr>
        <w:t>Primjenjivanje o</w:t>
      </w:r>
      <w:r w:rsidR="003B32B4" w:rsidRPr="00A833B7">
        <w:rPr>
          <w:rFonts w:ascii="Times New Roman" w:hAnsi="Times New Roman"/>
          <w:b/>
          <w:sz w:val="24"/>
          <w:szCs w:val="24"/>
          <w:lang w:val="hr-HR"/>
        </w:rPr>
        <w:t>snovni</w:t>
      </w:r>
      <w:r w:rsidR="00BD2A25" w:rsidRPr="00A833B7">
        <w:rPr>
          <w:rFonts w:ascii="Times New Roman" w:hAnsi="Times New Roman"/>
          <w:b/>
          <w:sz w:val="24"/>
          <w:szCs w:val="24"/>
          <w:lang w:val="hr-HR"/>
        </w:rPr>
        <w:t>h</w:t>
      </w:r>
      <w:r w:rsidR="003B32B4" w:rsidRPr="00A833B7">
        <w:rPr>
          <w:rFonts w:ascii="Times New Roman" w:hAnsi="Times New Roman"/>
          <w:b/>
          <w:sz w:val="24"/>
          <w:szCs w:val="24"/>
          <w:lang w:val="hr-HR"/>
        </w:rPr>
        <w:t xml:space="preserve"> princip</w:t>
      </w:r>
      <w:r w:rsidR="00BD2A25" w:rsidRPr="00A833B7">
        <w:rPr>
          <w:rFonts w:ascii="Times New Roman" w:hAnsi="Times New Roman"/>
          <w:b/>
          <w:sz w:val="24"/>
          <w:szCs w:val="24"/>
          <w:lang w:val="hr-HR"/>
        </w:rPr>
        <w:t>a</w:t>
      </w:r>
      <w:r w:rsidR="003B32B4" w:rsidRPr="00A833B7">
        <w:rPr>
          <w:rFonts w:ascii="Times New Roman" w:hAnsi="Times New Roman"/>
          <w:b/>
          <w:sz w:val="24"/>
          <w:szCs w:val="24"/>
          <w:lang w:val="hr-HR"/>
        </w:rPr>
        <w:t xml:space="preserve"> smanjenja emisija u zrak iz objekata</w:t>
      </w:r>
      <w:r w:rsidR="00112F5B">
        <w:rPr>
          <w:rFonts w:ascii="Times New Roman" w:hAnsi="Times New Roman"/>
          <w:b/>
          <w:sz w:val="24"/>
          <w:szCs w:val="24"/>
          <w:lang w:val="hr-HR"/>
        </w:rPr>
        <w:t>.</w:t>
      </w:r>
      <w:r w:rsidR="003B32B4" w:rsidRPr="00A833B7">
        <w:rPr>
          <w:rFonts w:ascii="Times New Roman" w:hAnsi="Times New Roman"/>
          <w:b/>
          <w:sz w:val="24"/>
          <w:szCs w:val="24"/>
          <w:lang w:val="hr-HR"/>
        </w:rPr>
        <w:t xml:space="preserve"> </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545AED" w:rsidRDefault="003B32B4" w:rsidP="00B301E2">
      <w:pPr>
        <w:pStyle w:val="Bezproreda"/>
        <w:spacing w:after="120"/>
        <w:jc w:val="both"/>
        <w:rPr>
          <w:rFonts w:ascii="Times New Roman" w:hAnsi="Times New Roman"/>
          <w:u w:val="single"/>
          <w:lang w:eastAsia="hr-HR"/>
        </w:rPr>
      </w:pPr>
      <w:r w:rsidRPr="00545AED">
        <w:rPr>
          <w:rFonts w:ascii="Times New Roman" w:hAnsi="Times New Roman"/>
          <w:u w:val="single"/>
          <w:lang w:eastAsia="hr-HR"/>
        </w:rPr>
        <w:t>OPIS (</w:t>
      </w:r>
      <w:r w:rsidR="00160E54" w:rsidRPr="00545AED">
        <w:rPr>
          <w:rFonts w:ascii="Times New Roman" w:hAnsi="Times New Roman"/>
          <w:u w:val="single"/>
          <w:lang w:eastAsia="hr-HR"/>
        </w:rPr>
        <w:t xml:space="preserve">navesti </w:t>
      </w:r>
      <w:r w:rsidR="0055325A" w:rsidRPr="00545AED">
        <w:rPr>
          <w:rFonts w:ascii="Times New Roman" w:hAnsi="Times New Roman"/>
          <w:u w:val="single"/>
          <w:lang w:eastAsia="hr-HR"/>
        </w:rPr>
        <w:t>u kratko bez dodatnog opisivanja da li</w:t>
      </w:r>
      <w:r w:rsidR="00160E54" w:rsidRPr="00545AED">
        <w:rPr>
          <w:rFonts w:ascii="Times New Roman" w:hAnsi="Times New Roman"/>
          <w:u w:val="single"/>
          <w:lang w:eastAsia="hr-HR"/>
        </w:rPr>
        <w:t xml:space="preserve"> s</w:t>
      </w:r>
      <w:r w:rsidR="0055325A" w:rsidRPr="00545AED">
        <w:rPr>
          <w:rFonts w:ascii="Times New Roman" w:hAnsi="Times New Roman"/>
          <w:u w:val="single"/>
          <w:lang w:eastAsia="hr-HR"/>
        </w:rPr>
        <w:t>u</w:t>
      </w:r>
      <w:r w:rsidR="00160E54" w:rsidRPr="00545AED">
        <w:rPr>
          <w:rFonts w:ascii="Times New Roman" w:hAnsi="Times New Roman"/>
          <w:u w:val="single"/>
          <w:lang w:eastAsia="hr-HR"/>
        </w:rPr>
        <w:t xml:space="preserve"> </w:t>
      </w:r>
      <w:r w:rsidR="0055325A" w:rsidRPr="00545AED">
        <w:rPr>
          <w:rFonts w:ascii="Times New Roman" w:hAnsi="Times New Roman"/>
          <w:u w:val="single"/>
          <w:lang w:eastAsia="hr-HR"/>
        </w:rPr>
        <w:t>ispunjeni slijedeći osnovni principi</w:t>
      </w:r>
      <w:r w:rsidR="00160E54" w:rsidRPr="00545AED">
        <w:rPr>
          <w:rFonts w:ascii="Times New Roman" w:hAnsi="Times New Roman"/>
          <w:u w:val="single"/>
          <w:lang w:eastAsia="hr-HR"/>
        </w:rPr>
        <w:t xml:space="preserve"> </w:t>
      </w:r>
      <w:r w:rsidR="0055325A" w:rsidRPr="00545AED">
        <w:rPr>
          <w:rFonts w:ascii="Times New Roman" w:hAnsi="Times New Roman"/>
          <w:u w:val="single"/>
          <w:lang w:eastAsia="hr-HR"/>
        </w:rPr>
        <w:t>smanjenja emisija iz objekata</w:t>
      </w:r>
      <w:r w:rsidR="00160E54" w:rsidRPr="00545AED">
        <w:rPr>
          <w:rFonts w:ascii="Times New Roman" w:hAnsi="Times New Roman"/>
          <w:u w:val="single"/>
          <w:lang w:eastAsia="hr-HR"/>
        </w:rPr>
        <w:t xml:space="preserve"> – </w:t>
      </w:r>
      <w:r w:rsidR="00160E54" w:rsidRPr="00545AED">
        <w:rPr>
          <w:rFonts w:ascii="Times New Roman" w:hAnsi="Times New Roman"/>
          <w:b/>
          <w:u w:val="single"/>
          <w:lang w:eastAsia="hr-HR"/>
        </w:rPr>
        <w:t>za držanje nesilica</w:t>
      </w:r>
      <w:r w:rsidR="00160E54" w:rsidRPr="00545AED">
        <w:rPr>
          <w:rFonts w:ascii="Times New Roman" w:hAnsi="Times New Roman"/>
          <w:u w:val="single"/>
          <w:lang w:eastAsia="hr-HR"/>
        </w:rPr>
        <w:t xml:space="preserve">: sušenje </w:t>
      </w:r>
      <w:r w:rsidR="003C12B2" w:rsidRPr="00545AED">
        <w:rPr>
          <w:rFonts w:ascii="Times New Roman" w:hAnsi="Times New Roman"/>
          <w:u w:val="single"/>
          <w:lang w:eastAsia="hr-HR"/>
        </w:rPr>
        <w:t xml:space="preserve">stajskog </w:t>
      </w:r>
      <w:r w:rsidR="00160E54" w:rsidRPr="00545AED">
        <w:rPr>
          <w:rFonts w:ascii="Times New Roman" w:hAnsi="Times New Roman"/>
          <w:u w:val="single"/>
          <w:lang w:eastAsia="hr-HR"/>
        </w:rPr>
        <w:t xml:space="preserve">gnoja i često uklanjanje </w:t>
      </w:r>
      <w:r w:rsidR="003C12B2" w:rsidRPr="00545AED">
        <w:rPr>
          <w:rFonts w:ascii="Times New Roman" w:hAnsi="Times New Roman"/>
          <w:u w:val="single"/>
          <w:lang w:eastAsia="hr-HR"/>
        </w:rPr>
        <w:t xml:space="preserve">stajskog </w:t>
      </w:r>
      <w:r w:rsidR="00160E54" w:rsidRPr="00545AED">
        <w:rPr>
          <w:rFonts w:ascii="Times New Roman" w:hAnsi="Times New Roman"/>
          <w:u w:val="single"/>
          <w:lang w:eastAsia="hr-HR"/>
        </w:rPr>
        <w:t xml:space="preserve">gnoja iz objekata </w:t>
      </w:r>
      <w:r w:rsidR="00160E54" w:rsidRPr="00545AED">
        <w:rPr>
          <w:rFonts w:ascii="Times New Roman" w:hAnsi="Times New Roman"/>
          <w:u w:val="single"/>
          <w:lang w:val="hr-HR"/>
        </w:rPr>
        <w:t>za držanje nes</w:t>
      </w:r>
      <w:r w:rsidR="00CD03CB">
        <w:rPr>
          <w:rFonts w:ascii="Times New Roman" w:hAnsi="Times New Roman"/>
          <w:u w:val="single"/>
          <w:lang w:val="hr-HR"/>
        </w:rPr>
        <w:t>i</w:t>
      </w:r>
      <w:r w:rsidR="00160E54" w:rsidRPr="00545AED">
        <w:rPr>
          <w:rFonts w:ascii="Times New Roman" w:hAnsi="Times New Roman"/>
          <w:u w:val="single"/>
          <w:lang w:val="hr-HR"/>
        </w:rPr>
        <w:t xml:space="preserve">lica u zatvorene objekte namijenjene skladištenju stajskog gnoja; za </w:t>
      </w:r>
      <w:r w:rsidR="00160E54" w:rsidRPr="00545AED">
        <w:rPr>
          <w:rFonts w:ascii="Times New Roman" w:hAnsi="Times New Roman"/>
          <w:b/>
          <w:u w:val="single"/>
          <w:lang w:val="hr-HR"/>
        </w:rPr>
        <w:t>držanje tovnih pilića</w:t>
      </w:r>
      <w:r w:rsidR="00160E54" w:rsidRPr="00545AED">
        <w:rPr>
          <w:rFonts w:ascii="Times New Roman" w:hAnsi="Times New Roman"/>
          <w:u w:val="single"/>
          <w:lang w:val="hr-HR"/>
        </w:rPr>
        <w:t xml:space="preserve">: </w:t>
      </w:r>
      <w:r w:rsidR="00160E54" w:rsidRPr="00545AED">
        <w:rPr>
          <w:rFonts w:ascii="Times New Roman" w:eastAsia="TimesNewRoman" w:hAnsi="Times New Roman"/>
          <w:u w:val="single"/>
          <w:lang w:val="hr-HR"/>
        </w:rPr>
        <w:t xml:space="preserve">pravilan odabir sustava za napajanje, trajanje tova, gustoća naseljenosti objekta, izolacija poda; za </w:t>
      </w:r>
      <w:r w:rsidR="00160E54" w:rsidRPr="00545AED">
        <w:rPr>
          <w:rFonts w:ascii="Times New Roman" w:eastAsia="TimesNewRoman" w:hAnsi="Times New Roman"/>
          <w:b/>
          <w:u w:val="single"/>
          <w:lang w:val="hr-HR"/>
        </w:rPr>
        <w:t>držanje purana</w:t>
      </w:r>
      <w:r w:rsidR="00160E54" w:rsidRPr="00545AED">
        <w:rPr>
          <w:rFonts w:ascii="Times New Roman" w:eastAsia="TimesNewRoman" w:hAnsi="Times New Roman"/>
          <w:u w:val="single"/>
          <w:lang w:val="hr-HR"/>
        </w:rPr>
        <w:t>: održavanje stelje suhom):</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CD03CB" w:rsidRDefault="00CD03CB" w:rsidP="00763B33">
      <w:pPr>
        <w:spacing w:after="0" w:line="240" w:lineRule="auto"/>
        <w:jc w:val="both"/>
        <w:rPr>
          <w:rFonts w:ascii="Times New Roman" w:hAnsi="Times New Roman"/>
          <w:b/>
          <w:color w:val="FF0000"/>
          <w:sz w:val="24"/>
          <w:szCs w:val="24"/>
          <w:lang w:val="hr-HR"/>
        </w:rPr>
      </w:pP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t>2.3. Novi objekti za intenzivan uzgoj peradi moraju biti dobro izolirani i imati nepropusne podove.</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160E54">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t>2.4. Ventilacijski sustav mora biti konstruiran na način da omogućuje uklanjanje vlage u svim vremenskim i sezonskim uvjetima.</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lastRenderedPageBreak/>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160E54">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3B32B4" w:rsidRPr="009B2A91" w:rsidRDefault="003B32B4" w:rsidP="00B301E2">
      <w:pPr>
        <w:spacing w:after="120" w:line="240" w:lineRule="auto"/>
        <w:jc w:val="both"/>
        <w:rPr>
          <w:rFonts w:ascii="Times New Roman" w:hAnsi="Times New Roman"/>
          <w:b/>
          <w:color w:val="00B050"/>
          <w:sz w:val="24"/>
          <w:szCs w:val="24"/>
          <w:lang w:val="hr-HR"/>
        </w:rPr>
      </w:pPr>
      <w:r w:rsidRPr="00595671">
        <w:rPr>
          <w:rFonts w:ascii="Times New Roman" w:hAnsi="Times New Roman"/>
          <w:b/>
          <w:sz w:val="24"/>
          <w:szCs w:val="24"/>
          <w:lang w:val="hr-HR"/>
        </w:rPr>
        <w:t>2.5. Pojilice za životinje moraju biti prilagođene kategoriji životinje.</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160E54">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t>2.6. Pojilice u obliku zvona se mogu koristiti za pure ili piliće do 14 dana starosti te kao dodatni izvor.</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160E54">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CD03CB" w:rsidRDefault="00CD03CB" w:rsidP="00763B33">
      <w:pPr>
        <w:spacing w:after="0" w:line="240" w:lineRule="auto"/>
        <w:jc w:val="both"/>
        <w:rPr>
          <w:rFonts w:ascii="Times New Roman" w:hAnsi="Times New Roman"/>
          <w:b/>
          <w:sz w:val="24"/>
          <w:szCs w:val="24"/>
          <w:lang w:val="hr-HR"/>
        </w:rPr>
      </w:pPr>
    </w:p>
    <w:p w:rsidR="003B32B4" w:rsidRPr="00A318B9" w:rsidRDefault="003B32B4" w:rsidP="00B301E2">
      <w:pPr>
        <w:spacing w:after="120" w:line="240" w:lineRule="auto"/>
        <w:jc w:val="both"/>
        <w:rPr>
          <w:rFonts w:ascii="Times New Roman" w:hAnsi="Times New Roman"/>
          <w:b/>
          <w:sz w:val="24"/>
          <w:szCs w:val="24"/>
          <w:lang w:val="hr-HR"/>
        </w:rPr>
      </w:pPr>
      <w:r w:rsidRPr="00A318B9">
        <w:rPr>
          <w:rFonts w:ascii="Times New Roman" w:hAnsi="Times New Roman"/>
          <w:b/>
          <w:sz w:val="24"/>
          <w:szCs w:val="24"/>
          <w:lang w:val="hr-HR"/>
        </w:rPr>
        <w:t>2.</w:t>
      </w:r>
      <w:r w:rsidR="00160E54">
        <w:rPr>
          <w:rFonts w:ascii="Times New Roman" w:hAnsi="Times New Roman"/>
          <w:b/>
          <w:sz w:val="24"/>
          <w:szCs w:val="24"/>
          <w:lang w:val="hr-HR"/>
        </w:rPr>
        <w:t>7</w:t>
      </w:r>
      <w:r w:rsidRPr="00A318B9">
        <w:rPr>
          <w:rFonts w:ascii="Times New Roman" w:hAnsi="Times New Roman"/>
          <w:b/>
          <w:sz w:val="24"/>
          <w:szCs w:val="24"/>
          <w:lang w:val="hr-HR"/>
        </w:rPr>
        <w:t xml:space="preserve">. </w:t>
      </w:r>
      <w:r w:rsidR="0055325A">
        <w:rPr>
          <w:rFonts w:ascii="Times New Roman" w:hAnsi="Times New Roman"/>
          <w:b/>
          <w:sz w:val="24"/>
          <w:szCs w:val="24"/>
          <w:lang w:val="hr-HR"/>
        </w:rPr>
        <w:t>Držanje</w:t>
      </w:r>
      <w:r w:rsidRPr="00A318B9">
        <w:rPr>
          <w:rFonts w:ascii="Times New Roman" w:hAnsi="Times New Roman"/>
          <w:b/>
          <w:sz w:val="24"/>
          <w:szCs w:val="24"/>
          <w:lang w:val="hr-HR"/>
        </w:rPr>
        <w:t xml:space="preserve"> kokoši nesilica</w:t>
      </w:r>
    </w:p>
    <w:p w:rsidR="00545AED" w:rsidRPr="00545AED" w:rsidRDefault="007A7E04" w:rsidP="00B301E2">
      <w:pPr>
        <w:pStyle w:val="Bezproreda"/>
        <w:spacing w:after="120"/>
        <w:jc w:val="both"/>
        <w:rPr>
          <w:rFonts w:ascii="Times New Roman" w:hAnsi="Times New Roman"/>
          <w:i/>
          <w:sz w:val="24"/>
          <w:szCs w:val="24"/>
          <w:lang w:val="hr-HR"/>
        </w:rPr>
      </w:pPr>
      <w:r w:rsidRPr="00545AED">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w:t>
      </w:r>
      <w:r w:rsidR="00545AED">
        <w:rPr>
          <w:rFonts w:ascii="Times New Roman" w:hAnsi="Times New Roman"/>
          <w:i/>
          <w:sz w:val="24"/>
          <w:szCs w:val="24"/>
          <w:lang w:val="hr-HR"/>
        </w:rPr>
        <w:t>ti da se te tehnike u cijelosti</w:t>
      </w:r>
      <w:r w:rsidRPr="00545AED">
        <w:rPr>
          <w:rFonts w:ascii="Times New Roman" w:hAnsi="Times New Roman"/>
          <w:i/>
          <w:sz w:val="24"/>
          <w:szCs w:val="24"/>
          <w:lang w:val="hr-HR"/>
        </w:rPr>
        <w:t xml:space="preserve"> </w:t>
      </w:r>
      <w:r w:rsidR="003631FF" w:rsidRPr="00545AED">
        <w:rPr>
          <w:rFonts w:ascii="Times New Roman" w:hAnsi="Times New Roman"/>
          <w:i/>
          <w:sz w:val="24"/>
          <w:szCs w:val="24"/>
          <w:lang w:val="hr-HR"/>
        </w:rPr>
        <w:t xml:space="preserve">primjenjuju </w:t>
      </w:r>
      <w:r w:rsidRPr="00545AED">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D97DA5" w:rsidRPr="002A2966" w:rsidRDefault="00C02D8A" w:rsidP="00763B33">
      <w:pPr>
        <w:spacing w:after="0" w:line="240" w:lineRule="auto"/>
        <w:jc w:val="both"/>
        <w:rPr>
          <w:rFonts w:ascii="Times New Roman" w:hAnsi="Times New Roman"/>
          <w:b/>
          <w:sz w:val="24"/>
          <w:szCs w:val="24"/>
        </w:rPr>
      </w:pPr>
      <w:r w:rsidRPr="00D97DA5">
        <w:rPr>
          <w:rFonts w:ascii="Times New Roman" w:hAnsi="Times New Roman"/>
          <w:i/>
          <w:sz w:val="24"/>
          <w:szCs w:val="24"/>
          <w:u w:val="single"/>
          <w:lang w:val="hr-HR"/>
        </w:rPr>
        <w:t>P</w:t>
      </w:r>
      <w:r w:rsidRPr="00C02D8A">
        <w:rPr>
          <w:rFonts w:ascii="Times New Roman" w:eastAsia="Times New Roman" w:hAnsi="Times New Roman"/>
          <w:i/>
          <w:color w:val="000000"/>
          <w:sz w:val="24"/>
          <w:szCs w:val="24"/>
          <w:u w:val="single"/>
          <w:lang w:eastAsia="hr-HR"/>
        </w:rPr>
        <w:t xml:space="preserve">riložite nacrt objekta za nesilice </w:t>
      </w:r>
      <w:r w:rsidRPr="00C02D8A">
        <w:rPr>
          <w:rFonts w:ascii="Times New Roman" w:eastAsia="Times New Roman" w:hAnsi="Times New Roman"/>
          <w:b/>
          <w:i/>
          <w:color w:val="000000"/>
          <w:sz w:val="24"/>
          <w:szCs w:val="24"/>
          <w:u w:val="single"/>
          <w:lang w:eastAsia="hr-HR"/>
        </w:rPr>
        <w:t>(Prilog br</w:t>
      </w:r>
      <w:r w:rsidRPr="00C02D8A">
        <w:rPr>
          <w:rFonts w:ascii="Times New Roman" w:eastAsia="Times New Roman" w:hAnsi="Times New Roman"/>
          <w:i/>
          <w:color w:val="000000"/>
          <w:sz w:val="24"/>
          <w:szCs w:val="24"/>
          <w:u w:val="single"/>
          <w:lang w:eastAsia="hr-HR"/>
        </w:rPr>
        <w:t>___)</w:t>
      </w:r>
      <w:r w:rsidR="00D97DA5">
        <w:rPr>
          <w:rFonts w:ascii="Times New Roman" w:eastAsia="Times New Roman" w:hAnsi="Times New Roman"/>
          <w:i/>
          <w:color w:val="000000"/>
          <w:sz w:val="24"/>
          <w:szCs w:val="24"/>
          <w:u w:val="single"/>
          <w:lang w:eastAsia="hr-HR"/>
        </w:rPr>
        <w:t xml:space="preserve">. </w:t>
      </w:r>
      <w:r w:rsidR="00D97DA5">
        <w:rPr>
          <w:rFonts w:ascii="Times New Roman" w:hAnsi="Times New Roman"/>
          <w:i/>
          <w:sz w:val="24"/>
          <w:szCs w:val="24"/>
          <w:lang w:val="hr-HR"/>
        </w:rPr>
        <w:t>Ukoliko za postojeća postrojenja amonijak prelazi 10 000 kg godišnje potrebno je izraditi Plan poboljšanja</w:t>
      </w:r>
    </w:p>
    <w:p w:rsidR="00692CE0" w:rsidRDefault="00692CE0" w:rsidP="00763B33">
      <w:pPr>
        <w:autoSpaceDE w:val="0"/>
        <w:autoSpaceDN w:val="0"/>
        <w:adjustRightInd w:val="0"/>
        <w:spacing w:after="0" w:line="240" w:lineRule="auto"/>
        <w:rPr>
          <w:rFonts w:ascii="Times New Roman" w:eastAsia="TimesNewRoman" w:hAnsi="Times New Roman"/>
          <w:b/>
          <w:sz w:val="24"/>
          <w:szCs w:val="24"/>
          <w:lang w:val="hr-HR"/>
        </w:rPr>
      </w:pP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t>2.</w:t>
      </w:r>
      <w:r w:rsidR="00160E54">
        <w:rPr>
          <w:rFonts w:ascii="Times New Roman" w:hAnsi="Times New Roman"/>
          <w:b/>
          <w:sz w:val="24"/>
          <w:szCs w:val="24"/>
          <w:lang w:val="hr-HR"/>
        </w:rPr>
        <w:t>7</w:t>
      </w:r>
      <w:r w:rsidRPr="00EB5C32">
        <w:rPr>
          <w:rFonts w:ascii="Times New Roman" w:hAnsi="Times New Roman"/>
          <w:b/>
          <w:sz w:val="24"/>
          <w:szCs w:val="24"/>
          <w:lang w:val="hr-HR"/>
        </w:rPr>
        <w:t>.1. Osnovni principi smanjenja emisija amonijaka</w:t>
      </w: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t>2.</w:t>
      </w:r>
      <w:r w:rsidR="00160E54">
        <w:rPr>
          <w:rFonts w:ascii="Times New Roman" w:hAnsi="Times New Roman"/>
          <w:b/>
          <w:sz w:val="24"/>
          <w:szCs w:val="24"/>
          <w:lang w:val="hr-HR"/>
        </w:rPr>
        <w:t>7</w:t>
      </w:r>
      <w:r w:rsidRPr="00EB5C32">
        <w:rPr>
          <w:rFonts w:ascii="Times New Roman" w:hAnsi="Times New Roman"/>
          <w:b/>
          <w:sz w:val="24"/>
          <w:szCs w:val="24"/>
          <w:lang w:val="hr-HR"/>
        </w:rPr>
        <w:t>.1.1. Sušenje</w:t>
      </w:r>
      <w:r w:rsidR="001B357F">
        <w:rPr>
          <w:rFonts w:ascii="Times New Roman" w:hAnsi="Times New Roman"/>
          <w:b/>
          <w:sz w:val="24"/>
          <w:szCs w:val="24"/>
          <w:lang w:val="hr-HR"/>
        </w:rPr>
        <w:t xml:space="preserve"> stajskog</w:t>
      </w:r>
      <w:r w:rsidRPr="00EB5C32">
        <w:rPr>
          <w:rFonts w:ascii="Times New Roman" w:hAnsi="Times New Roman"/>
          <w:b/>
          <w:sz w:val="24"/>
          <w:szCs w:val="24"/>
          <w:lang w:val="hr-HR"/>
        </w:rPr>
        <w:t xml:space="preserve"> gnoja</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55325A" w:rsidRPr="005E3B7C">
        <w:rPr>
          <w:rFonts w:ascii="Times New Roman" w:eastAsia="Times New Roman" w:hAnsi="Times New Roman"/>
          <w:color w:val="000000"/>
          <w:sz w:val="24"/>
          <w:szCs w:val="24"/>
          <w:u w:val="single"/>
          <w:lang w:eastAsia="hr-HR"/>
        </w:rPr>
        <w:t>navesti tehnike</w:t>
      </w:r>
      <w:r w:rsidR="0055325A">
        <w:rPr>
          <w:rFonts w:ascii="Times New Roman" w:eastAsia="Times New Roman" w:hAnsi="Times New Roman"/>
          <w:color w:val="000000"/>
          <w:sz w:val="24"/>
          <w:szCs w:val="24"/>
          <w:u w:val="single"/>
          <w:lang w:eastAsia="hr-HR"/>
        </w:rPr>
        <w:t xml:space="preserve"> kojima se ispunjava gornji zahtjev</w:t>
      </w:r>
      <w:r w:rsidR="00BD2A25">
        <w:rPr>
          <w:rFonts w:ascii="Times New Roman" w:eastAsia="Times New Roman" w:hAnsi="Times New Roman"/>
          <w:color w:val="000000"/>
          <w:sz w:val="24"/>
          <w:szCs w:val="24"/>
          <w:u w:val="single"/>
          <w:lang w:eastAsia="hr-HR"/>
        </w:rPr>
        <w:t>)</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3B32B4" w:rsidRPr="00EB5C32" w:rsidRDefault="003B32B4" w:rsidP="00B301E2">
      <w:pPr>
        <w:spacing w:after="120" w:line="240" w:lineRule="auto"/>
        <w:jc w:val="both"/>
        <w:rPr>
          <w:rFonts w:ascii="Times New Roman" w:hAnsi="Times New Roman"/>
          <w:b/>
          <w:sz w:val="24"/>
          <w:szCs w:val="24"/>
          <w:lang w:val="hr-HR"/>
        </w:rPr>
      </w:pPr>
      <w:r w:rsidRPr="00EB5C32">
        <w:rPr>
          <w:rFonts w:ascii="Times New Roman" w:hAnsi="Times New Roman"/>
          <w:b/>
          <w:sz w:val="24"/>
          <w:szCs w:val="24"/>
          <w:lang w:val="hr-HR"/>
        </w:rPr>
        <w:lastRenderedPageBreak/>
        <w:t>2.</w:t>
      </w:r>
      <w:r w:rsidR="0055325A">
        <w:rPr>
          <w:rFonts w:ascii="Times New Roman" w:hAnsi="Times New Roman"/>
          <w:b/>
          <w:sz w:val="24"/>
          <w:szCs w:val="24"/>
          <w:lang w:val="hr-HR"/>
        </w:rPr>
        <w:t>7</w:t>
      </w:r>
      <w:r w:rsidRPr="00EB5C32">
        <w:rPr>
          <w:rFonts w:ascii="Times New Roman" w:hAnsi="Times New Roman"/>
          <w:b/>
          <w:sz w:val="24"/>
          <w:szCs w:val="24"/>
          <w:lang w:val="hr-HR"/>
        </w:rPr>
        <w:t>.1.2. Češće uklanjanje iz objekata za držanje peradi u zatvorene objekte namijenjene skladištenju stajskog gnoja.</w:t>
      </w:r>
    </w:p>
    <w:p w:rsidR="003B32B4" w:rsidRPr="00CD03CB" w:rsidRDefault="003B32B4"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3B32B4" w:rsidRPr="00BD5B65" w:rsidRDefault="003B32B4" w:rsidP="00B301E2">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55325A" w:rsidRPr="005E3B7C">
        <w:rPr>
          <w:rFonts w:ascii="Times New Roman" w:eastAsia="Times New Roman" w:hAnsi="Times New Roman"/>
          <w:color w:val="000000"/>
          <w:sz w:val="24"/>
          <w:szCs w:val="24"/>
          <w:u w:val="single"/>
          <w:lang w:eastAsia="hr-HR"/>
        </w:rPr>
        <w:t>navesti tehnike</w:t>
      </w:r>
      <w:r w:rsidR="0055325A">
        <w:rPr>
          <w:rFonts w:ascii="Times New Roman" w:eastAsia="Times New Roman" w:hAnsi="Times New Roman"/>
          <w:color w:val="000000"/>
          <w:sz w:val="24"/>
          <w:szCs w:val="24"/>
          <w:u w:val="single"/>
          <w:lang w:eastAsia="hr-HR"/>
        </w:rPr>
        <w:t xml:space="preserve"> kojima se ispunjava gornji zahtjev</w:t>
      </w:r>
      <w:r w:rsidR="00E75A50">
        <w:rPr>
          <w:rFonts w:ascii="Times New Roman" w:eastAsia="Times New Roman" w:hAnsi="Times New Roman"/>
          <w:color w:val="000000"/>
          <w:sz w:val="24"/>
          <w:szCs w:val="24"/>
          <w:u w:val="single"/>
          <w:lang w:eastAsia="hr-HR"/>
        </w:rPr>
        <w:t>, opisati način i učestalost izgnojavanja objekata</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b/>
          <w:sz w:val="24"/>
          <w:szCs w:val="24"/>
          <w:lang w:val="hr-HR"/>
        </w:rPr>
      </w:pPr>
    </w:p>
    <w:p w:rsidR="00D97DA5" w:rsidRPr="006B4CF5" w:rsidRDefault="003B32B4" w:rsidP="00B301E2">
      <w:pPr>
        <w:spacing w:after="120" w:line="240" w:lineRule="auto"/>
        <w:jc w:val="both"/>
        <w:rPr>
          <w:rFonts w:ascii="Times New Roman" w:hAnsi="Times New Roman"/>
          <w:b/>
          <w:sz w:val="24"/>
          <w:szCs w:val="24"/>
          <w:lang w:val="hr-HR"/>
        </w:rPr>
      </w:pPr>
      <w:r w:rsidRPr="00877E3B">
        <w:rPr>
          <w:rFonts w:ascii="Times New Roman" w:hAnsi="Times New Roman"/>
          <w:b/>
          <w:sz w:val="24"/>
          <w:szCs w:val="24"/>
          <w:lang w:val="hr-HR"/>
        </w:rPr>
        <w:t>2.</w:t>
      </w:r>
      <w:r w:rsidR="0055325A">
        <w:rPr>
          <w:rFonts w:ascii="Times New Roman" w:hAnsi="Times New Roman"/>
          <w:b/>
          <w:sz w:val="24"/>
          <w:szCs w:val="24"/>
          <w:lang w:val="hr-HR"/>
        </w:rPr>
        <w:t>7</w:t>
      </w:r>
      <w:r w:rsidRPr="00877E3B">
        <w:rPr>
          <w:rFonts w:ascii="Times New Roman" w:hAnsi="Times New Roman"/>
          <w:b/>
          <w:sz w:val="24"/>
          <w:szCs w:val="24"/>
          <w:lang w:val="hr-HR"/>
        </w:rPr>
        <w:t>.</w:t>
      </w:r>
      <w:r>
        <w:rPr>
          <w:rFonts w:ascii="Times New Roman" w:hAnsi="Times New Roman"/>
          <w:b/>
          <w:sz w:val="24"/>
          <w:szCs w:val="24"/>
          <w:lang w:val="hr-HR"/>
        </w:rPr>
        <w:t>2.</w:t>
      </w:r>
      <w:r w:rsidRPr="006B0836">
        <w:rPr>
          <w:rFonts w:ascii="Times New Roman" w:hAnsi="Times New Roman"/>
          <w:sz w:val="24"/>
          <w:szCs w:val="24"/>
          <w:lang w:val="hr-HR"/>
        </w:rPr>
        <w:t xml:space="preserve"> </w:t>
      </w:r>
      <w:r w:rsidR="00D97DA5" w:rsidRPr="006B4CF5">
        <w:rPr>
          <w:rFonts w:ascii="Times New Roman" w:hAnsi="Times New Roman"/>
          <w:b/>
          <w:sz w:val="24"/>
          <w:szCs w:val="24"/>
          <w:lang w:val="hr-HR"/>
        </w:rPr>
        <w:t>Ukupne emisije amonijaka za postrojenja ne smiju prelaziti 10.000 kg godišnje.</w:t>
      </w:r>
    </w:p>
    <w:p w:rsidR="00D97DA5" w:rsidRPr="00CD03CB" w:rsidRDefault="00D97DA5" w:rsidP="00B301E2">
      <w:pPr>
        <w:spacing w:after="120" w:line="240" w:lineRule="auto"/>
        <w:jc w:val="center"/>
        <w:rPr>
          <w:rFonts w:ascii="Times New Roman" w:eastAsia="Times New Roman" w:hAnsi="Times New Roman"/>
          <w:color w:val="000000"/>
          <w:sz w:val="24"/>
          <w:szCs w:val="24"/>
          <w:lang w:eastAsia="hr-HR"/>
        </w:rPr>
      </w:pPr>
      <w:r w:rsidRPr="00CD03CB">
        <w:rPr>
          <w:rFonts w:ascii="Times New Roman" w:eastAsia="Times New Roman" w:hAnsi="Times New Roman"/>
          <w:color w:val="000000"/>
          <w:sz w:val="24"/>
          <w:szCs w:val="24"/>
          <w:lang w:eastAsia="hr-HR"/>
        </w:rPr>
        <w:t>DA                                               NE</w:t>
      </w:r>
    </w:p>
    <w:p w:rsidR="00D97DA5" w:rsidRPr="0043569F" w:rsidRDefault="00D97DA5" w:rsidP="00B301E2">
      <w:pPr>
        <w:spacing w:after="120" w:line="240" w:lineRule="auto"/>
        <w:jc w:val="both"/>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r w:rsidR="00DD01A2">
        <w:rPr>
          <w:rFonts w:ascii="Times New Roman" w:eastAsia="Times New Roman" w:hAnsi="Times New Roman"/>
          <w:color w:val="000000"/>
          <w:sz w:val="24"/>
          <w:szCs w:val="24"/>
          <w:u w:val="single"/>
          <w:lang w:eastAsia="hr-HR"/>
        </w:rPr>
        <w:t xml:space="preserve"> prikazati</w:t>
      </w:r>
      <w:r>
        <w:rPr>
          <w:rFonts w:ascii="Times New Roman" w:eastAsia="Times New Roman" w:hAnsi="Times New Roman"/>
          <w:color w:val="000000"/>
          <w:sz w:val="24"/>
          <w:szCs w:val="24"/>
          <w:u w:val="single"/>
          <w:lang w:eastAsia="hr-HR"/>
        </w:rPr>
        <w:t xml:space="preserve"> izračun emisije amonijaka</w:t>
      </w:r>
      <w:r w:rsidR="00DD01A2">
        <w:rPr>
          <w:rFonts w:ascii="Times New Roman" w:eastAsia="Times New Roman" w:hAnsi="Times New Roman"/>
          <w:color w:val="000000"/>
          <w:sz w:val="24"/>
          <w:szCs w:val="24"/>
          <w:u w:val="single"/>
          <w:lang w:eastAsia="hr-HR"/>
        </w:rPr>
        <w:t xml:space="preserve"> prema emisijskim faktorima navedenim u </w:t>
      </w:r>
      <w:r w:rsidR="0043569F">
        <w:rPr>
          <w:rFonts w:ascii="Times New Roman" w:eastAsia="Times New Roman" w:hAnsi="Times New Roman"/>
          <w:color w:val="000000"/>
          <w:sz w:val="24"/>
          <w:szCs w:val="24"/>
          <w:u w:val="single"/>
          <w:lang w:eastAsia="hr-HR"/>
        </w:rPr>
        <w:t>Tablici 2.7.2.1., 2.7.2.2. i/ili 2.7.2.3</w:t>
      </w:r>
      <w:r w:rsidR="00ED5AE0">
        <w:rPr>
          <w:rFonts w:ascii="Times New Roman" w:eastAsia="Times New Roman" w:hAnsi="Times New Roman"/>
          <w:color w:val="000000"/>
          <w:sz w:val="24"/>
          <w:szCs w:val="24"/>
          <w:u w:val="single"/>
          <w:lang w:eastAsia="hr-HR"/>
        </w:rPr>
        <w:t>.</w:t>
      </w:r>
      <w:r w:rsidR="00DE69D5">
        <w:rPr>
          <w:rFonts w:ascii="Times New Roman" w:eastAsia="Times New Roman" w:hAnsi="Times New Roman"/>
          <w:color w:val="000000"/>
          <w:sz w:val="24"/>
          <w:szCs w:val="24"/>
          <w:u w:val="single"/>
          <w:lang w:eastAsia="hr-HR"/>
        </w:rPr>
        <w:t>)</w:t>
      </w:r>
      <w:r>
        <w:rPr>
          <w:rFonts w:ascii="Times New Roman" w:hAnsi="Times New Roman"/>
          <w:sz w:val="24"/>
          <w:szCs w:val="24"/>
          <w:lang w:val="hr-HR"/>
        </w:rPr>
        <w:t xml:space="preserve">:  </w:t>
      </w:r>
    </w:p>
    <w:p w:rsidR="00CD03CB" w:rsidRDefault="00CD03CB" w:rsidP="00763B33">
      <w:pPr>
        <w:spacing w:after="0" w:line="240" w:lineRule="auto"/>
        <w:jc w:val="both"/>
        <w:rPr>
          <w:rFonts w:ascii="Times New Roman" w:hAnsi="Times New Roman"/>
          <w:b/>
          <w:sz w:val="24"/>
          <w:szCs w:val="24"/>
          <w:lang w:val="hr-HR"/>
        </w:rPr>
      </w:pP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Obogaćeni kavezi</w:t>
      </w: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Tablica 2.</w:t>
      </w:r>
      <w:r>
        <w:rPr>
          <w:rFonts w:ascii="Times New Roman" w:hAnsi="Times New Roman"/>
          <w:b/>
          <w:sz w:val="24"/>
          <w:szCs w:val="24"/>
          <w:lang w:val="hr-HR"/>
        </w:rPr>
        <w:t>7.2.</w:t>
      </w:r>
      <w:r w:rsidRPr="0043569F">
        <w:rPr>
          <w:rFonts w:ascii="Times New Roman" w:hAnsi="Times New Roman"/>
          <w:b/>
          <w:sz w:val="24"/>
          <w:szCs w:val="24"/>
          <w:lang w:val="hr-HR"/>
        </w:rPr>
        <w:t>1. Emisijski faktori (kg NH3/po mjestu za nesilicu/godišnje</w:t>
      </w:r>
      <w:r w:rsidRPr="0043569F">
        <w:rPr>
          <w:rFonts w:ascii="Times New Roman" w:hAnsi="Times New Roman"/>
          <w:b/>
          <w:sz w:val="24"/>
          <w:szCs w:val="24"/>
          <w:vertAlign w:val="superscript"/>
          <w:lang w:val="hr-HR"/>
        </w:rPr>
        <w:t>4</w:t>
      </w:r>
      <w:r w:rsidRPr="0043569F">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43569F" w:rsidRPr="00BF27F9" w:rsidTr="00BF27F9">
        <w:tc>
          <w:tcPr>
            <w:tcW w:w="4644" w:type="dxa"/>
            <w:shd w:val="clear" w:color="auto" w:fill="D9D9D9"/>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Opis</w:t>
            </w:r>
          </w:p>
        </w:tc>
        <w:tc>
          <w:tcPr>
            <w:tcW w:w="4644" w:type="dxa"/>
            <w:shd w:val="clear" w:color="auto" w:fill="D9D9D9"/>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kg NH</w:t>
            </w:r>
            <w:r w:rsidRPr="00BF27F9">
              <w:rPr>
                <w:rFonts w:ascii="Times New Roman" w:hAnsi="Times New Roman"/>
                <w:b/>
                <w:sz w:val="20"/>
                <w:szCs w:val="20"/>
                <w:vertAlign w:val="subscript"/>
                <w:lang w:val="hr-HR"/>
              </w:rPr>
              <w:t>3</w:t>
            </w:r>
            <w:r w:rsidRPr="00BF27F9">
              <w:rPr>
                <w:rFonts w:ascii="Times New Roman" w:hAnsi="Times New Roman"/>
                <w:b/>
                <w:sz w:val="20"/>
                <w:szCs w:val="20"/>
                <w:lang w:val="hr-HR"/>
              </w:rPr>
              <w:t>/po mjestu za nesilicu godišnje</w:t>
            </w:r>
          </w:p>
        </w:tc>
      </w:tr>
      <w:tr w:rsidR="0043569F" w:rsidRPr="00BF27F9" w:rsidTr="00BF27F9">
        <w:tc>
          <w:tcPr>
            <w:tcW w:w="9288" w:type="dxa"/>
            <w:gridSpan w:val="2"/>
            <w:shd w:val="clear" w:color="auto" w:fill="D9D9D9"/>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OBOGAĆENI KAVEZI</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1-2 puta tjedno, bez sušenja </w:t>
            </w:r>
            <w:r w:rsidR="003C12B2" w:rsidRPr="00BF27F9">
              <w:rPr>
                <w:rFonts w:ascii="Times New Roman" w:hAnsi="Times New Roman"/>
                <w:sz w:val="20"/>
                <w:szCs w:val="20"/>
                <w:lang w:val="hr-HR"/>
              </w:rPr>
              <w:t xml:space="preserve">stajskog </w:t>
            </w:r>
            <w:r w:rsidR="0043569F" w:rsidRPr="00BF27F9">
              <w:rPr>
                <w:rFonts w:ascii="Times New Roman" w:hAnsi="Times New Roman"/>
                <w:sz w:val="20"/>
                <w:szCs w:val="20"/>
                <w:lang w:val="hr-HR"/>
              </w:rPr>
              <w:t>gnoja</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0,035</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3 puta tjedno, bez sušenja </w:t>
            </w:r>
            <w:r w:rsidR="003C12B2" w:rsidRPr="00BF27F9">
              <w:rPr>
                <w:rFonts w:ascii="Times New Roman" w:hAnsi="Times New Roman"/>
                <w:sz w:val="20"/>
                <w:szCs w:val="20"/>
                <w:lang w:val="hr-HR"/>
              </w:rPr>
              <w:t xml:space="preserve">stajskog </w:t>
            </w:r>
            <w:r w:rsidR="0043569F" w:rsidRPr="00BF27F9">
              <w:rPr>
                <w:rFonts w:ascii="Times New Roman" w:hAnsi="Times New Roman"/>
                <w:sz w:val="20"/>
                <w:szCs w:val="20"/>
                <w:lang w:val="hr-HR"/>
              </w:rPr>
              <w:t>gnoja</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0,028</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1-2 puta dnevno, bez sušenja </w:t>
            </w:r>
            <w:r w:rsidR="003C12B2" w:rsidRPr="00BF27F9">
              <w:rPr>
                <w:rFonts w:ascii="Times New Roman" w:hAnsi="Times New Roman"/>
                <w:sz w:val="20"/>
                <w:szCs w:val="20"/>
                <w:lang w:val="hr-HR"/>
              </w:rPr>
              <w:t xml:space="preserve">stajskog </w:t>
            </w:r>
            <w:r w:rsidR="0043569F" w:rsidRPr="00BF27F9">
              <w:rPr>
                <w:rFonts w:ascii="Times New Roman" w:hAnsi="Times New Roman"/>
                <w:sz w:val="20"/>
                <w:szCs w:val="20"/>
                <w:lang w:val="hr-HR"/>
              </w:rPr>
              <w:t>gnoja</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0,020</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1 puta tjedno, </w:t>
            </w:r>
            <w:r w:rsidR="003C12B2"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gnoj se na trakama suši</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0,01-0,04</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1 puta tjedno (s zamagljivanjem),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gnoj se ne suši</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0,079</w:t>
            </w:r>
          </w:p>
        </w:tc>
      </w:tr>
      <w:tr w:rsidR="0043569F" w:rsidRPr="00BF27F9" w:rsidTr="00BF27F9">
        <w:tc>
          <w:tcPr>
            <w:tcW w:w="4644" w:type="dxa"/>
            <w:shd w:val="clear" w:color="auto" w:fill="auto"/>
            <w:vAlign w:val="center"/>
          </w:tcPr>
          <w:p w:rsidR="0043569F" w:rsidRPr="00BF27F9" w:rsidRDefault="001B357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Stajski g</w:t>
            </w:r>
            <w:r w:rsidR="0043569F" w:rsidRPr="00BF27F9">
              <w:rPr>
                <w:rFonts w:ascii="Times New Roman" w:hAnsi="Times New Roman"/>
                <w:sz w:val="20"/>
                <w:szCs w:val="20"/>
                <w:lang w:val="hr-HR"/>
              </w:rPr>
              <w:t xml:space="preserve">noj se uklanja trakama za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 xml:space="preserve">gnoj 2 puta tjedno (s zamagljivanjem), </w:t>
            </w:r>
            <w:r w:rsidRPr="00BF27F9">
              <w:rPr>
                <w:rFonts w:ascii="Times New Roman" w:hAnsi="Times New Roman"/>
                <w:sz w:val="20"/>
                <w:szCs w:val="20"/>
                <w:lang w:val="hr-HR"/>
              </w:rPr>
              <w:t xml:space="preserve">stajski </w:t>
            </w:r>
            <w:r w:rsidR="0043569F" w:rsidRPr="00BF27F9">
              <w:rPr>
                <w:rFonts w:ascii="Times New Roman" w:hAnsi="Times New Roman"/>
                <w:sz w:val="20"/>
                <w:szCs w:val="20"/>
                <w:lang w:val="hr-HR"/>
              </w:rPr>
              <w:t>gnoj se ne suši</w:t>
            </w:r>
          </w:p>
        </w:tc>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0,39</w:t>
            </w:r>
          </w:p>
        </w:tc>
      </w:tr>
    </w:tbl>
    <w:p w:rsidR="00FB77BF" w:rsidRPr="005C171B" w:rsidRDefault="0043569F" w:rsidP="00B301E2">
      <w:pPr>
        <w:spacing w:before="120" w:after="0" w:line="240" w:lineRule="auto"/>
        <w:jc w:val="both"/>
        <w:rPr>
          <w:rFonts w:ascii="Times New Roman" w:hAnsi="Times New Roman"/>
          <w:sz w:val="24"/>
          <w:szCs w:val="24"/>
          <w:lang w:val="hr-HR"/>
        </w:rPr>
      </w:pPr>
      <w:r w:rsidRPr="0043569F">
        <w:rPr>
          <w:rFonts w:ascii="Times New Roman" w:hAnsi="Times New Roman"/>
          <w:sz w:val="24"/>
          <w:szCs w:val="24"/>
          <w:vertAlign w:val="superscript"/>
          <w:lang w:val="hr-HR"/>
        </w:rPr>
        <w:t>4</w:t>
      </w:r>
      <w:r w:rsidRPr="0043569F">
        <w:rPr>
          <w:rFonts w:ascii="Times New Roman" w:hAnsi="Times New Roman"/>
          <w:sz w:val="24"/>
          <w:szCs w:val="24"/>
          <w:lang w:val="hr-HR"/>
        </w:rPr>
        <w:t xml:space="preserve"> Best Available Techniques (BAT) Reference Document for the Intensive Rearing of Poultry and Pigs (European Comission, Institute for Prospective Technological Studies, Sustainable Production and Consumption Unit, European IPPC Bureau, Draft 2, August 2013)</w:t>
      </w:r>
    </w:p>
    <w:p w:rsidR="00FB77BF" w:rsidRPr="0043569F" w:rsidRDefault="00FB77BF" w:rsidP="00763B33">
      <w:pPr>
        <w:spacing w:after="0" w:line="240" w:lineRule="auto"/>
        <w:jc w:val="both"/>
        <w:rPr>
          <w:rFonts w:ascii="Times New Roman" w:hAnsi="Times New Roman"/>
          <w:b/>
          <w:sz w:val="24"/>
          <w:szCs w:val="24"/>
          <w:lang w:val="hr-HR"/>
        </w:rPr>
      </w:pP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Intenzivan uzgoj nesilica na stelji</w:t>
      </w: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Tablica 2.</w:t>
      </w:r>
      <w:r>
        <w:rPr>
          <w:rFonts w:ascii="Times New Roman" w:hAnsi="Times New Roman"/>
          <w:b/>
          <w:sz w:val="24"/>
          <w:szCs w:val="24"/>
          <w:lang w:val="hr-HR"/>
        </w:rPr>
        <w:t>7.2.</w:t>
      </w:r>
      <w:r w:rsidRPr="0043569F">
        <w:rPr>
          <w:rFonts w:ascii="Times New Roman" w:hAnsi="Times New Roman"/>
          <w:b/>
          <w:sz w:val="24"/>
          <w:szCs w:val="24"/>
          <w:lang w:val="hr-HR"/>
        </w:rPr>
        <w:t>2. Emisijski faktori  (kg NH</w:t>
      </w:r>
      <w:r w:rsidRPr="0043569F">
        <w:rPr>
          <w:rFonts w:ascii="Times New Roman" w:hAnsi="Times New Roman"/>
          <w:b/>
          <w:sz w:val="24"/>
          <w:szCs w:val="24"/>
          <w:vertAlign w:val="subscript"/>
          <w:lang w:val="hr-HR"/>
        </w:rPr>
        <w:t>3</w:t>
      </w:r>
      <w:r w:rsidRPr="0043569F">
        <w:rPr>
          <w:rFonts w:ascii="Times New Roman" w:hAnsi="Times New Roman"/>
          <w:b/>
          <w:sz w:val="24"/>
          <w:szCs w:val="24"/>
          <w:lang w:val="hr-HR"/>
        </w:rPr>
        <w:t>/po mjestu za nesilicu/godišnje</w:t>
      </w:r>
      <w:r w:rsidRPr="0043569F">
        <w:rPr>
          <w:rFonts w:ascii="Times New Roman" w:hAnsi="Times New Roman"/>
          <w:b/>
          <w:sz w:val="24"/>
          <w:szCs w:val="24"/>
          <w:vertAlign w:val="superscript"/>
          <w:lang w:val="hr-HR"/>
        </w:rPr>
        <w:t>4</w:t>
      </w:r>
      <w:r w:rsidRPr="0043569F">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3569F" w:rsidRPr="00BF27F9" w:rsidTr="00BF27F9">
        <w:tc>
          <w:tcPr>
            <w:tcW w:w="4644" w:type="dxa"/>
            <w:shd w:val="clear" w:color="auto" w:fill="D9D9D9"/>
          </w:tcPr>
          <w:p w:rsidR="0043569F" w:rsidRPr="00BF27F9" w:rsidRDefault="0043569F" w:rsidP="00BF27F9">
            <w:pPr>
              <w:spacing w:before="40" w:after="40" w:line="240" w:lineRule="auto"/>
              <w:jc w:val="center"/>
              <w:rPr>
                <w:rFonts w:ascii="Times New Roman" w:hAnsi="Times New Roman"/>
                <w:b/>
                <w:sz w:val="24"/>
                <w:szCs w:val="24"/>
                <w:lang w:val="hr-HR"/>
              </w:rPr>
            </w:pPr>
            <w:r w:rsidRPr="00BF27F9">
              <w:rPr>
                <w:rFonts w:ascii="Times New Roman" w:hAnsi="Times New Roman"/>
                <w:b/>
                <w:sz w:val="24"/>
                <w:szCs w:val="24"/>
                <w:lang w:val="hr-HR"/>
              </w:rPr>
              <w:t>Opis</w:t>
            </w:r>
          </w:p>
        </w:tc>
        <w:tc>
          <w:tcPr>
            <w:tcW w:w="4644" w:type="dxa"/>
            <w:shd w:val="clear" w:color="auto" w:fill="D9D9D9"/>
          </w:tcPr>
          <w:p w:rsidR="0043569F" w:rsidRPr="00BF27F9" w:rsidRDefault="0043569F" w:rsidP="00BF27F9">
            <w:pPr>
              <w:spacing w:before="40" w:after="40" w:line="240" w:lineRule="auto"/>
              <w:jc w:val="center"/>
              <w:rPr>
                <w:rFonts w:ascii="Times New Roman" w:hAnsi="Times New Roman"/>
                <w:b/>
                <w:sz w:val="24"/>
                <w:szCs w:val="24"/>
                <w:lang w:val="hr-HR"/>
              </w:rPr>
            </w:pPr>
            <w:r w:rsidRPr="00BF27F9">
              <w:rPr>
                <w:rFonts w:ascii="Times New Roman" w:hAnsi="Times New Roman"/>
                <w:b/>
                <w:sz w:val="24"/>
                <w:szCs w:val="24"/>
                <w:lang w:val="hr-HR"/>
              </w:rPr>
              <w:t>kg NH</w:t>
            </w:r>
            <w:r w:rsidRPr="00BF27F9">
              <w:rPr>
                <w:rFonts w:ascii="Times New Roman" w:hAnsi="Times New Roman"/>
                <w:b/>
                <w:sz w:val="24"/>
                <w:szCs w:val="24"/>
                <w:vertAlign w:val="subscript"/>
                <w:lang w:val="hr-HR"/>
              </w:rPr>
              <w:t>3</w:t>
            </w:r>
            <w:r w:rsidRPr="00BF27F9">
              <w:rPr>
                <w:rFonts w:ascii="Times New Roman" w:hAnsi="Times New Roman"/>
                <w:b/>
                <w:sz w:val="24"/>
                <w:szCs w:val="24"/>
                <w:lang w:val="hr-HR"/>
              </w:rPr>
              <w:t>/po mjestu za nesilicu godišnje</w:t>
            </w: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Duboka stelja s dubokom jamom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0,320</w:t>
            </w:r>
          </w:p>
          <w:p w:rsidR="00545AED" w:rsidRPr="00BF27F9" w:rsidRDefault="00545AED" w:rsidP="00BF27F9">
            <w:pPr>
              <w:pStyle w:val="Bezproreda"/>
              <w:spacing w:before="40" w:after="40"/>
              <w:rPr>
                <w:rFonts w:ascii="Times New Roman" w:hAnsi="Times New Roman"/>
                <w:sz w:val="20"/>
                <w:szCs w:val="20"/>
                <w:lang w:val="hr-HR"/>
              </w:rPr>
            </w:pP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Duboka stelja s dubokom jamom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 i verandom</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0,320</w:t>
            </w: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Duboka stelja s dubokom jamom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 verandom i dvorištem („</w:t>
            </w:r>
            <w:r w:rsidRPr="00BF27F9">
              <w:rPr>
                <w:rFonts w:ascii="Times New Roman" w:hAnsi="Times New Roman"/>
                <w:i/>
                <w:sz w:val="20"/>
                <w:szCs w:val="20"/>
                <w:lang w:val="hr-HR"/>
              </w:rPr>
              <w:t>free range“</w:t>
            </w:r>
            <w:r w:rsidRPr="00BF27F9">
              <w:rPr>
                <w:rFonts w:ascii="Times New Roman" w:hAnsi="Times New Roman"/>
                <w:sz w:val="20"/>
                <w:szCs w:val="20"/>
                <w:lang w:val="hr-HR"/>
              </w:rPr>
              <w:t>)</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0,352</w:t>
            </w: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lastRenderedPageBreak/>
              <w:t xml:space="preserve">Duboka stelja na djelomično rešetkastom podu s trakama za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0,052-0,068</w:t>
            </w: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„Barn system“</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0,290</w:t>
            </w:r>
          </w:p>
          <w:p w:rsidR="00545AED" w:rsidRPr="00BF27F9" w:rsidRDefault="00545AED" w:rsidP="00BF27F9">
            <w:pPr>
              <w:pStyle w:val="Bezproreda"/>
              <w:spacing w:before="40" w:after="40"/>
              <w:rPr>
                <w:rFonts w:ascii="Times New Roman" w:hAnsi="Times New Roman"/>
                <w:sz w:val="20"/>
                <w:szCs w:val="20"/>
                <w:lang w:val="hr-HR"/>
              </w:rPr>
            </w:pP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Duboka stelja s forsiranim sušenjem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0,125</w:t>
            </w:r>
          </w:p>
          <w:p w:rsidR="00545AED" w:rsidRPr="00BF27F9" w:rsidRDefault="00545AED" w:rsidP="00BF27F9">
            <w:pPr>
              <w:pStyle w:val="Bezproreda"/>
              <w:spacing w:before="40" w:after="40"/>
              <w:rPr>
                <w:rFonts w:ascii="Times New Roman" w:hAnsi="Times New Roman"/>
                <w:sz w:val="20"/>
                <w:szCs w:val="20"/>
                <w:lang w:val="hr-HR"/>
              </w:rPr>
            </w:pPr>
          </w:p>
        </w:tc>
      </w:tr>
      <w:tr w:rsidR="0043569F" w:rsidRPr="00BF27F9" w:rsidTr="00BF27F9">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Duboka stelja s perforiranim podom i forsiranim sušenjem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w:t>
            </w:r>
          </w:p>
        </w:tc>
        <w:tc>
          <w:tcPr>
            <w:tcW w:w="4644" w:type="dxa"/>
            <w:shd w:val="clear" w:color="auto" w:fill="auto"/>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0,11</w:t>
            </w:r>
          </w:p>
        </w:tc>
      </w:tr>
    </w:tbl>
    <w:p w:rsidR="0043569F" w:rsidRPr="00545AED" w:rsidRDefault="0043569F" w:rsidP="00B301E2">
      <w:pPr>
        <w:pStyle w:val="Bezproreda"/>
        <w:spacing w:before="120"/>
        <w:jc w:val="both"/>
        <w:rPr>
          <w:rFonts w:ascii="Times New Roman" w:hAnsi="Times New Roman"/>
          <w:lang w:val="hr-HR"/>
        </w:rPr>
      </w:pPr>
      <w:r w:rsidRPr="00545AED">
        <w:rPr>
          <w:rFonts w:ascii="Times New Roman" w:hAnsi="Times New Roman"/>
          <w:vertAlign w:val="superscript"/>
          <w:lang w:val="hr-HR"/>
        </w:rPr>
        <w:t>4</w:t>
      </w:r>
      <w:r w:rsidRPr="00545AED">
        <w:rPr>
          <w:rFonts w:ascii="Times New Roman" w:hAnsi="Times New Roman"/>
          <w:lang w:val="hr-HR"/>
        </w:rPr>
        <w:t xml:space="preserve"> Best Available Techniques (BAT) Reference Document for the Intensive Rearing of Poultry and Pigs (European Comission, Institute for Prospective Technological Studies, Sustainable Production and Consumption Unit, European IPPC Bureau, Draft 2, August 2013)</w:t>
      </w:r>
    </w:p>
    <w:p w:rsidR="0043569F" w:rsidRPr="0043569F" w:rsidRDefault="0043569F" w:rsidP="00763B33">
      <w:pPr>
        <w:spacing w:after="0" w:line="240" w:lineRule="auto"/>
        <w:jc w:val="both"/>
        <w:rPr>
          <w:rFonts w:ascii="Times New Roman" w:hAnsi="Times New Roman"/>
          <w:b/>
          <w:sz w:val="24"/>
          <w:szCs w:val="24"/>
          <w:lang w:val="hr-HR"/>
        </w:rPr>
      </w:pP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Intenzivan uzgoj nesilica u aviarijima</w:t>
      </w:r>
    </w:p>
    <w:p w:rsidR="0043569F" w:rsidRPr="0043569F" w:rsidRDefault="0043569F" w:rsidP="00B301E2">
      <w:pPr>
        <w:spacing w:after="120" w:line="240" w:lineRule="auto"/>
        <w:jc w:val="both"/>
        <w:rPr>
          <w:rFonts w:ascii="Times New Roman" w:hAnsi="Times New Roman"/>
          <w:b/>
          <w:sz w:val="24"/>
          <w:szCs w:val="24"/>
          <w:lang w:val="hr-HR"/>
        </w:rPr>
      </w:pPr>
      <w:r w:rsidRPr="0043569F">
        <w:rPr>
          <w:rFonts w:ascii="Times New Roman" w:hAnsi="Times New Roman"/>
          <w:b/>
          <w:sz w:val="24"/>
          <w:szCs w:val="24"/>
          <w:lang w:val="hr-HR"/>
        </w:rPr>
        <w:t>Tablica 2.</w:t>
      </w:r>
      <w:r>
        <w:rPr>
          <w:rFonts w:ascii="Times New Roman" w:hAnsi="Times New Roman"/>
          <w:b/>
          <w:sz w:val="24"/>
          <w:szCs w:val="24"/>
          <w:lang w:val="hr-HR"/>
        </w:rPr>
        <w:t>7.2.</w:t>
      </w:r>
      <w:r w:rsidRPr="0043569F">
        <w:rPr>
          <w:rFonts w:ascii="Times New Roman" w:hAnsi="Times New Roman"/>
          <w:b/>
          <w:sz w:val="24"/>
          <w:szCs w:val="24"/>
          <w:lang w:val="hr-HR"/>
        </w:rPr>
        <w:t>3. Emisijski faktori  (kg NH</w:t>
      </w:r>
      <w:r w:rsidRPr="0043569F">
        <w:rPr>
          <w:rFonts w:ascii="Times New Roman" w:hAnsi="Times New Roman"/>
          <w:b/>
          <w:sz w:val="24"/>
          <w:szCs w:val="24"/>
          <w:vertAlign w:val="subscript"/>
          <w:lang w:val="hr-HR"/>
        </w:rPr>
        <w:t>3</w:t>
      </w:r>
      <w:r w:rsidRPr="0043569F">
        <w:rPr>
          <w:rFonts w:ascii="Times New Roman" w:hAnsi="Times New Roman"/>
          <w:b/>
          <w:sz w:val="24"/>
          <w:szCs w:val="24"/>
          <w:lang w:val="hr-HR"/>
        </w:rPr>
        <w:t>/po mjestu za nesilicu/godišnje</w:t>
      </w:r>
      <w:r w:rsidRPr="0043569F">
        <w:rPr>
          <w:rFonts w:ascii="Times New Roman" w:hAnsi="Times New Roman"/>
          <w:b/>
          <w:sz w:val="24"/>
          <w:szCs w:val="24"/>
          <w:vertAlign w:val="superscript"/>
          <w:lang w:val="hr-HR"/>
        </w:rPr>
        <w:t>4</w:t>
      </w:r>
      <w:r w:rsidRPr="0043569F">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43569F" w:rsidRPr="00BF27F9" w:rsidTr="00BF27F9">
        <w:tc>
          <w:tcPr>
            <w:tcW w:w="4644" w:type="dxa"/>
            <w:tcBorders>
              <w:bottom w:val="single" w:sz="4" w:space="0" w:color="auto"/>
            </w:tcBorders>
            <w:shd w:val="pct15" w:color="auto" w:fill="auto"/>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Opis</w:t>
            </w:r>
          </w:p>
        </w:tc>
        <w:tc>
          <w:tcPr>
            <w:tcW w:w="4644" w:type="dxa"/>
            <w:tcBorders>
              <w:bottom w:val="single" w:sz="4" w:space="0" w:color="auto"/>
            </w:tcBorders>
            <w:shd w:val="pct15" w:color="auto" w:fill="auto"/>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kg NH</w:t>
            </w:r>
            <w:r w:rsidRPr="00BF27F9">
              <w:rPr>
                <w:rFonts w:ascii="Times New Roman" w:hAnsi="Times New Roman"/>
                <w:b/>
                <w:sz w:val="20"/>
                <w:szCs w:val="20"/>
                <w:vertAlign w:val="subscript"/>
                <w:lang w:val="hr-HR"/>
              </w:rPr>
              <w:t>3</w:t>
            </w:r>
            <w:r w:rsidRPr="00BF27F9">
              <w:rPr>
                <w:rFonts w:ascii="Times New Roman" w:hAnsi="Times New Roman"/>
                <w:b/>
                <w:sz w:val="20"/>
                <w:szCs w:val="20"/>
                <w:lang w:val="hr-HR"/>
              </w:rPr>
              <w:t>/po mjestu za nesilicu godišnje</w:t>
            </w:r>
          </w:p>
        </w:tc>
      </w:tr>
      <w:tr w:rsidR="0043569F" w:rsidRPr="00BF27F9" w:rsidTr="00BF27F9">
        <w:tc>
          <w:tcPr>
            <w:tcW w:w="9288" w:type="dxa"/>
            <w:gridSpan w:val="2"/>
            <w:shd w:val="pct10" w:color="auto" w:fill="auto"/>
            <w:vAlign w:val="center"/>
          </w:tcPr>
          <w:p w:rsidR="0043569F" w:rsidRPr="00BF27F9" w:rsidRDefault="0043569F" w:rsidP="00BF27F9">
            <w:pPr>
              <w:spacing w:before="40" w:after="40" w:line="240" w:lineRule="auto"/>
              <w:jc w:val="center"/>
              <w:rPr>
                <w:rFonts w:ascii="Times New Roman" w:hAnsi="Times New Roman"/>
                <w:b/>
                <w:sz w:val="20"/>
                <w:szCs w:val="20"/>
                <w:lang w:val="hr-HR"/>
              </w:rPr>
            </w:pPr>
            <w:r w:rsidRPr="00BF27F9">
              <w:rPr>
                <w:rFonts w:ascii="Times New Roman" w:hAnsi="Times New Roman"/>
                <w:b/>
                <w:sz w:val="20"/>
                <w:szCs w:val="20"/>
                <w:lang w:val="hr-HR"/>
              </w:rPr>
              <w:t>Trake za gnoj bez ventilacije</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s prečkama, trakama za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uklanjanje 1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0,250</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Aviarij sa steljom, verandom</w:t>
            </w:r>
            <w:r w:rsidRPr="00BF27F9">
              <w:rPr>
                <w:rFonts w:ascii="Times New Roman" w:hAnsi="Times New Roman"/>
                <w:sz w:val="20"/>
                <w:szCs w:val="20"/>
                <w:vertAlign w:val="superscript"/>
                <w:lang w:val="hr-HR"/>
              </w:rPr>
              <w:t>5</w:t>
            </w:r>
            <w:r w:rsidRPr="00BF27F9">
              <w:rPr>
                <w:rFonts w:ascii="Times New Roman" w:hAnsi="Times New Roman"/>
                <w:sz w:val="20"/>
                <w:szCs w:val="20"/>
                <w:lang w:val="hr-HR"/>
              </w:rPr>
              <w:t xml:space="preserve">  i dvorištem</w:t>
            </w:r>
            <w:r w:rsidRPr="00BF27F9">
              <w:rPr>
                <w:rFonts w:ascii="Times New Roman" w:hAnsi="Times New Roman"/>
                <w:sz w:val="20"/>
                <w:szCs w:val="20"/>
                <w:vertAlign w:val="superscript"/>
                <w:lang w:val="hr-HR"/>
              </w:rPr>
              <w:t>6</w:t>
            </w:r>
            <w:r w:rsidRPr="00BF27F9">
              <w:rPr>
                <w:rFonts w:ascii="Times New Roman" w:hAnsi="Times New Roman"/>
                <w:sz w:val="20"/>
                <w:szCs w:val="20"/>
                <w:lang w:val="hr-HR"/>
              </w:rPr>
              <w:t xml:space="preserve"> </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0,08</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0,09</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2 puta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0,06</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veranda,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0,09</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veranda,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2 puta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0,06</w:t>
            </w:r>
          </w:p>
        </w:tc>
      </w:tr>
      <w:tr w:rsidR="0043569F" w:rsidRPr="00BF27F9" w:rsidTr="00BF27F9">
        <w:tc>
          <w:tcPr>
            <w:tcW w:w="4644" w:type="dxa"/>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veranda, dvorište,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0,1</w:t>
            </w:r>
          </w:p>
        </w:tc>
      </w:tr>
      <w:tr w:rsidR="0043569F" w:rsidRPr="00BF27F9" w:rsidTr="00BF27F9">
        <w:tc>
          <w:tcPr>
            <w:tcW w:w="4644" w:type="dxa"/>
            <w:tcBorders>
              <w:bottom w:val="single" w:sz="4" w:space="0" w:color="auto"/>
            </w:tcBorders>
            <w:shd w:val="clear" w:color="auto" w:fill="auto"/>
            <w:vAlign w:val="center"/>
          </w:tcPr>
          <w:p w:rsidR="0043569F" w:rsidRPr="00BF27F9" w:rsidRDefault="0043569F" w:rsidP="00BF27F9">
            <w:pPr>
              <w:pStyle w:val="Bezproreda"/>
              <w:spacing w:before="40" w:after="40"/>
              <w:rPr>
                <w:rFonts w:ascii="Times New Roman" w:hAnsi="Times New Roman"/>
                <w:sz w:val="20"/>
                <w:szCs w:val="20"/>
                <w:lang w:val="hr-HR"/>
              </w:rPr>
            </w:pPr>
            <w:r w:rsidRPr="00BF27F9">
              <w:rPr>
                <w:rFonts w:ascii="Times New Roman" w:hAnsi="Times New Roman"/>
                <w:sz w:val="20"/>
                <w:szCs w:val="20"/>
                <w:lang w:val="hr-HR"/>
              </w:rPr>
              <w:t xml:space="preserve">Aviarij, veranda, dvorište,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2 puta tjedno</w:t>
            </w:r>
          </w:p>
        </w:tc>
        <w:tc>
          <w:tcPr>
            <w:tcW w:w="4644" w:type="dxa"/>
            <w:tcBorders>
              <w:bottom w:val="single" w:sz="4" w:space="0" w:color="auto"/>
            </w:tcBorders>
            <w:shd w:val="clear" w:color="auto" w:fill="auto"/>
            <w:vAlign w:val="center"/>
          </w:tcPr>
          <w:p w:rsidR="0043569F" w:rsidRPr="00BF27F9" w:rsidRDefault="0043569F" w:rsidP="00221348">
            <w:pPr>
              <w:pStyle w:val="Bezproreda"/>
              <w:spacing w:before="40" w:after="40"/>
              <w:jc w:val="center"/>
              <w:rPr>
                <w:rFonts w:ascii="Times New Roman" w:hAnsi="Times New Roman"/>
                <w:sz w:val="20"/>
                <w:szCs w:val="20"/>
                <w:lang w:val="hr-HR"/>
              </w:rPr>
            </w:pPr>
            <w:r w:rsidRPr="00BF27F9">
              <w:rPr>
                <w:rFonts w:ascii="Times New Roman" w:hAnsi="Times New Roman"/>
                <w:sz w:val="20"/>
                <w:szCs w:val="20"/>
                <w:lang w:val="hr-HR"/>
              </w:rPr>
              <w:t>0,066</w:t>
            </w:r>
          </w:p>
        </w:tc>
      </w:tr>
      <w:tr w:rsidR="0043569F" w:rsidRPr="00BF27F9" w:rsidTr="00BF27F9">
        <w:tc>
          <w:tcPr>
            <w:tcW w:w="9288" w:type="dxa"/>
            <w:gridSpan w:val="2"/>
            <w:shd w:val="pct10"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Trake za gnoj s ventilacijom</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0,050</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veranda,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0,055</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veranda, dvorište, uklanjanje </w:t>
            </w:r>
            <w:r w:rsidR="001B357F" w:rsidRPr="00BF27F9">
              <w:rPr>
                <w:rFonts w:ascii="Times New Roman" w:hAnsi="Times New Roman"/>
                <w:sz w:val="20"/>
                <w:szCs w:val="20"/>
                <w:lang w:val="hr-HR"/>
              </w:rPr>
              <w:t xml:space="preserve">stajskog </w:t>
            </w:r>
            <w:r w:rsidRPr="00BF27F9">
              <w:rPr>
                <w:rFonts w:ascii="Times New Roman" w:hAnsi="Times New Roman"/>
                <w:sz w:val="20"/>
                <w:szCs w:val="20"/>
                <w:lang w:val="hr-HR"/>
              </w:rPr>
              <w:t>gnoja 1 puta tjedno</w:t>
            </w: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0,055</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s prečkama, ventilirane trake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 ventilacija 0,7 m3/sat (30-35 % rešetkastog poda).</w:t>
            </w: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0,019-0,025</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s prečkama, ventilirane trake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 ventilacija 0,7 m3/sat (55-60 % rešetkastog poda).</w:t>
            </w:r>
          </w:p>
          <w:p w:rsidR="0043569F" w:rsidRPr="00BF27F9" w:rsidRDefault="0043569F" w:rsidP="00BF27F9">
            <w:pPr>
              <w:spacing w:before="40" w:after="40" w:line="240" w:lineRule="auto"/>
              <w:jc w:val="both"/>
              <w:rPr>
                <w:rFonts w:ascii="Times New Roman" w:hAnsi="Times New Roman"/>
                <w:sz w:val="20"/>
                <w:szCs w:val="20"/>
                <w:lang w:val="hr-HR"/>
              </w:rPr>
            </w:pP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0,037</w:t>
            </w:r>
          </w:p>
        </w:tc>
      </w:tr>
      <w:tr w:rsidR="0043569F" w:rsidRPr="00BF27F9" w:rsidTr="00BF27F9">
        <w:tc>
          <w:tcPr>
            <w:tcW w:w="4644" w:type="dxa"/>
            <w:shd w:val="clear" w:color="auto" w:fill="auto"/>
            <w:vAlign w:val="center"/>
          </w:tcPr>
          <w:p w:rsidR="0043569F" w:rsidRPr="00BF27F9" w:rsidRDefault="0043569F"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 xml:space="preserve">Aviarij s prečkama, ventilirane trake za </w:t>
            </w:r>
            <w:r w:rsidR="001B357F" w:rsidRPr="00BF27F9">
              <w:rPr>
                <w:rFonts w:ascii="Times New Roman" w:hAnsi="Times New Roman"/>
                <w:sz w:val="20"/>
                <w:szCs w:val="20"/>
                <w:lang w:val="hr-HR"/>
              </w:rPr>
              <w:t xml:space="preserve">stajski </w:t>
            </w:r>
            <w:r w:rsidRPr="00BF27F9">
              <w:rPr>
                <w:rFonts w:ascii="Times New Roman" w:hAnsi="Times New Roman"/>
                <w:sz w:val="20"/>
                <w:szCs w:val="20"/>
                <w:lang w:val="hr-HR"/>
              </w:rPr>
              <w:t>gnoj, ventilacija 0,2 m3/sat</w:t>
            </w:r>
          </w:p>
        </w:tc>
        <w:tc>
          <w:tcPr>
            <w:tcW w:w="4644" w:type="dxa"/>
            <w:shd w:val="clear" w:color="auto" w:fill="auto"/>
            <w:vAlign w:val="center"/>
          </w:tcPr>
          <w:p w:rsidR="0043569F" w:rsidRPr="00BF27F9" w:rsidRDefault="0043569F" w:rsidP="00221348">
            <w:pPr>
              <w:spacing w:before="40" w:after="40" w:line="240" w:lineRule="auto"/>
              <w:jc w:val="center"/>
              <w:rPr>
                <w:rFonts w:ascii="Times New Roman" w:hAnsi="Times New Roman"/>
                <w:sz w:val="20"/>
                <w:szCs w:val="20"/>
                <w:lang w:val="hr-HR"/>
              </w:rPr>
            </w:pPr>
            <w:r w:rsidRPr="00BF27F9">
              <w:rPr>
                <w:rFonts w:ascii="Times New Roman" w:hAnsi="Times New Roman"/>
                <w:sz w:val="20"/>
                <w:szCs w:val="20"/>
                <w:lang w:val="hr-HR"/>
              </w:rPr>
              <w:t>0,055</w:t>
            </w:r>
          </w:p>
        </w:tc>
      </w:tr>
    </w:tbl>
    <w:p w:rsidR="0043569F" w:rsidRPr="00FB77BF" w:rsidRDefault="0043569F" w:rsidP="00B301E2">
      <w:pPr>
        <w:spacing w:before="120" w:after="0" w:line="240" w:lineRule="auto"/>
        <w:jc w:val="both"/>
        <w:rPr>
          <w:rFonts w:ascii="Times New Roman" w:hAnsi="Times New Roman"/>
          <w:sz w:val="24"/>
          <w:szCs w:val="24"/>
          <w:lang w:val="hr-HR"/>
        </w:rPr>
      </w:pPr>
      <w:r w:rsidRPr="0043569F">
        <w:rPr>
          <w:rFonts w:ascii="Times New Roman" w:hAnsi="Times New Roman"/>
          <w:sz w:val="24"/>
          <w:szCs w:val="24"/>
          <w:vertAlign w:val="superscript"/>
          <w:lang w:val="hr-HR"/>
        </w:rPr>
        <w:t>4</w:t>
      </w:r>
      <w:r w:rsidRPr="0043569F">
        <w:rPr>
          <w:rFonts w:ascii="Times New Roman" w:hAnsi="Times New Roman"/>
          <w:sz w:val="24"/>
          <w:szCs w:val="24"/>
          <w:lang w:val="hr-HR"/>
        </w:rPr>
        <w:t xml:space="preserve"> Best Available Techniques (BAT) Reference Document for the Intensive Rearing of Poultry and Pigs (European Comission, Institute for Prospective Technological Studies, Sustainable Production and Consumption Unit, European IPPC Bureau, Draft 2, August 2013)</w:t>
      </w:r>
    </w:p>
    <w:p w:rsidR="0043569F" w:rsidRPr="0043569F" w:rsidRDefault="0043569F" w:rsidP="00763B33">
      <w:pPr>
        <w:spacing w:after="0" w:line="240" w:lineRule="auto"/>
        <w:jc w:val="both"/>
        <w:rPr>
          <w:rFonts w:ascii="Times New Roman" w:hAnsi="Times New Roman"/>
          <w:sz w:val="24"/>
          <w:szCs w:val="24"/>
          <w:lang w:val="hr-HR"/>
        </w:rPr>
      </w:pPr>
      <w:r w:rsidRPr="0043569F">
        <w:rPr>
          <w:rFonts w:ascii="Times New Roman" w:hAnsi="Times New Roman"/>
          <w:sz w:val="24"/>
          <w:szCs w:val="24"/>
          <w:vertAlign w:val="superscript"/>
          <w:lang w:val="hr-HR"/>
        </w:rPr>
        <w:t xml:space="preserve">5,6 </w:t>
      </w:r>
      <w:r w:rsidRPr="0043569F">
        <w:rPr>
          <w:rFonts w:ascii="Times New Roman" w:hAnsi="Times New Roman"/>
          <w:sz w:val="24"/>
          <w:szCs w:val="24"/>
          <w:lang w:val="hr-HR"/>
        </w:rPr>
        <w:t xml:space="preserve">Veranda i dvorište (free range): Veranda je vanjski, natkriven dio smješten uz peradarnike. Na verandi je stelja kao i u objektu. Veranda se može nastavljati na tzv. dvorište (free range) </w:t>
      </w:r>
      <w:r w:rsidRPr="0043569F">
        <w:rPr>
          <w:rFonts w:ascii="Times New Roman" w:hAnsi="Times New Roman"/>
          <w:sz w:val="24"/>
          <w:szCs w:val="24"/>
          <w:lang w:val="hr-HR"/>
        </w:rPr>
        <w:lastRenderedPageBreak/>
        <w:t>na kojem je trava, drveće, grmlje ili umjetno izgrađena skloništa za perad koja potiču izlazak peradi na vanjske prostore.</w:t>
      </w:r>
    </w:p>
    <w:p w:rsidR="0043569F" w:rsidRDefault="0043569F" w:rsidP="00763B33">
      <w:pPr>
        <w:spacing w:after="0" w:line="240" w:lineRule="auto"/>
        <w:jc w:val="both"/>
        <w:rPr>
          <w:rFonts w:ascii="Times New Roman" w:hAnsi="Times New Roman"/>
          <w:sz w:val="24"/>
          <w:szCs w:val="24"/>
          <w:lang w:val="hr-HR"/>
        </w:rPr>
      </w:pPr>
    </w:p>
    <w:p w:rsidR="0043569F" w:rsidRPr="0043569F" w:rsidRDefault="0043569F" w:rsidP="00B301E2">
      <w:pPr>
        <w:spacing w:after="120" w:line="240" w:lineRule="auto"/>
        <w:jc w:val="both"/>
        <w:rPr>
          <w:rFonts w:ascii="Times New Roman" w:hAnsi="Times New Roman"/>
          <w:b/>
          <w:i/>
          <w:sz w:val="24"/>
          <w:szCs w:val="24"/>
          <w:u w:val="single"/>
          <w:lang w:val="hr-HR"/>
        </w:rPr>
      </w:pPr>
      <w:r w:rsidRPr="0043569F">
        <w:rPr>
          <w:rFonts w:ascii="Times New Roman" w:hAnsi="Times New Roman"/>
          <w:b/>
          <w:i/>
          <w:sz w:val="24"/>
          <w:szCs w:val="24"/>
          <w:u w:val="single"/>
          <w:lang w:val="hr-HR"/>
        </w:rPr>
        <w:t>Primjer izračuna:</w:t>
      </w:r>
    </w:p>
    <w:p w:rsidR="0043569F" w:rsidRPr="0043569F" w:rsidRDefault="0043569F" w:rsidP="00B301E2">
      <w:pPr>
        <w:spacing w:after="120" w:line="240" w:lineRule="auto"/>
        <w:jc w:val="both"/>
        <w:rPr>
          <w:rFonts w:ascii="Times New Roman" w:hAnsi="Times New Roman"/>
          <w:i/>
          <w:sz w:val="24"/>
          <w:szCs w:val="24"/>
          <w:lang w:val="hr-HR"/>
        </w:rPr>
      </w:pPr>
      <w:r w:rsidRPr="0043569F">
        <w:rPr>
          <w:rFonts w:ascii="Times New Roman" w:hAnsi="Times New Roman"/>
          <w:i/>
          <w:sz w:val="24"/>
          <w:szCs w:val="24"/>
          <w:lang w:val="hr-HR"/>
        </w:rPr>
        <w:t xml:space="preserve">Farma s 200 000 nesilica u obogaćenim kavezima u kojoj će se gnoj uklanjati trakama za gnoj 1-2 puta tjedno, bez sušenja </w:t>
      </w:r>
      <w:r w:rsidR="003C12B2">
        <w:rPr>
          <w:rFonts w:ascii="Times New Roman" w:hAnsi="Times New Roman"/>
          <w:i/>
          <w:sz w:val="24"/>
          <w:szCs w:val="24"/>
          <w:lang w:val="hr-HR"/>
        </w:rPr>
        <w:t xml:space="preserve">stajskog </w:t>
      </w:r>
      <w:r w:rsidRPr="0043569F">
        <w:rPr>
          <w:rFonts w:ascii="Times New Roman" w:hAnsi="Times New Roman"/>
          <w:i/>
          <w:sz w:val="24"/>
          <w:szCs w:val="24"/>
          <w:lang w:val="hr-HR"/>
        </w:rPr>
        <w:t>gnoja.</w:t>
      </w:r>
    </w:p>
    <w:p w:rsidR="0043569F" w:rsidRPr="0043569F" w:rsidRDefault="0043569F" w:rsidP="00B301E2">
      <w:pPr>
        <w:spacing w:after="120" w:line="240" w:lineRule="auto"/>
        <w:jc w:val="both"/>
        <w:rPr>
          <w:rFonts w:ascii="Times New Roman" w:hAnsi="Times New Roman"/>
          <w:i/>
          <w:sz w:val="24"/>
          <w:szCs w:val="24"/>
          <w:lang w:val="hr-HR"/>
        </w:rPr>
      </w:pPr>
      <w:r w:rsidRPr="0043569F">
        <w:rPr>
          <w:rFonts w:ascii="Times New Roman" w:hAnsi="Times New Roman"/>
          <w:i/>
          <w:sz w:val="24"/>
          <w:szCs w:val="24"/>
          <w:lang w:val="hr-HR"/>
        </w:rPr>
        <w:t>Emisijski faktor je 0,035 kg NH</w:t>
      </w:r>
      <w:r w:rsidRPr="0043569F">
        <w:rPr>
          <w:rFonts w:ascii="Times New Roman" w:hAnsi="Times New Roman"/>
          <w:i/>
          <w:sz w:val="24"/>
          <w:szCs w:val="24"/>
          <w:vertAlign w:val="subscript"/>
          <w:lang w:val="hr-HR"/>
        </w:rPr>
        <w:t>3</w:t>
      </w:r>
      <w:r w:rsidRPr="0043569F">
        <w:rPr>
          <w:rFonts w:ascii="Times New Roman" w:hAnsi="Times New Roman"/>
          <w:i/>
          <w:sz w:val="24"/>
          <w:szCs w:val="24"/>
          <w:lang w:val="hr-HR"/>
        </w:rPr>
        <w:t>/po mjestu za nesilicu godišnje.</w:t>
      </w:r>
    </w:p>
    <w:p w:rsidR="0043569F" w:rsidRPr="005C171B" w:rsidRDefault="0043569F" w:rsidP="00B301E2">
      <w:pPr>
        <w:spacing w:after="120" w:line="240" w:lineRule="auto"/>
        <w:jc w:val="both"/>
        <w:rPr>
          <w:rFonts w:ascii="Times New Roman" w:hAnsi="Times New Roman"/>
          <w:i/>
          <w:sz w:val="24"/>
          <w:szCs w:val="24"/>
          <w:lang w:val="hr-HR"/>
        </w:rPr>
      </w:pPr>
      <w:r>
        <w:rPr>
          <w:rFonts w:ascii="Times New Roman" w:hAnsi="Times New Roman"/>
          <w:i/>
          <w:sz w:val="24"/>
          <w:szCs w:val="24"/>
          <w:lang w:val="hr-HR"/>
        </w:rPr>
        <w:t>200 000 x 0,035 = 7 000 kg NH</w:t>
      </w:r>
      <w:r w:rsidRPr="0043569F">
        <w:rPr>
          <w:rFonts w:ascii="Times New Roman" w:hAnsi="Times New Roman"/>
          <w:i/>
          <w:sz w:val="24"/>
          <w:szCs w:val="24"/>
          <w:vertAlign w:val="subscript"/>
          <w:lang w:val="hr-HR"/>
        </w:rPr>
        <w:t>3</w:t>
      </w:r>
      <w:r>
        <w:rPr>
          <w:rFonts w:ascii="Times New Roman" w:hAnsi="Times New Roman"/>
          <w:i/>
          <w:sz w:val="24"/>
          <w:szCs w:val="24"/>
          <w:lang w:val="hr-HR"/>
        </w:rPr>
        <w:t xml:space="preserve"> godišnje</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p>
    <w:p w:rsidR="00E75A50" w:rsidRPr="009F44E3" w:rsidRDefault="003B32B4" w:rsidP="00B301E2">
      <w:pPr>
        <w:spacing w:after="120" w:line="240" w:lineRule="auto"/>
        <w:jc w:val="both"/>
        <w:rPr>
          <w:rFonts w:ascii="Times New Roman" w:hAnsi="Times New Roman"/>
          <w:b/>
          <w:sz w:val="24"/>
          <w:szCs w:val="24"/>
        </w:rPr>
      </w:pPr>
      <w:r w:rsidRPr="00503BBC">
        <w:rPr>
          <w:rFonts w:ascii="Times New Roman" w:hAnsi="Times New Roman"/>
          <w:b/>
          <w:sz w:val="24"/>
          <w:szCs w:val="24"/>
        </w:rPr>
        <w:t>2.</w:t>
      </w:r>
      <w:r w:rsidR="0055325A">
        <w:rPr>
          <w:rFonts w:ascii="Times New Roman" w:hAnsi="Times New Roman"/>
          <w:b/>
          <w:sz w:val="24"/>
          <w:szCs w:val="24"/>
        </w:rPr>
        <w:t>8</w:t>
      </w:r>
      <w:r w:rsidRPr="00503BBC">
        <w:rPr>
          <w:rFonts w:ascii="Times New Roman" w:hAnsi="Times New Roman"/>
          <w:b/>
          <w:sz w:val="24"/>
          <w:szCs w:val="24"/>
        </w:rPr>
        <w:t xml:space="preserve">. </w:t>
      </w:r>
      <w:r w:rsidR="0055325A">
        <w:rPr>
          <w:rFonts w:ascii="Times New Roman" w:hAnsi="Times New Roman"/>
          <w:b/>
          <w:sz w:val="24"/>
          <w:szCs w:val="24"/>
        </w:rPr>
        <w:t>Držanje</w:t>
      </w:r>
      <w:r w:rsidR="009F44E3">
        <w:rPr>
          <w:rFonts w:ascii="Times New Roman" w:hAnsi="Times New Roman"/>
          <w:b/>
          <w:sz w:val="24"/>
          <w:szCs w:val="24"/>
        </w:rPr>
        <w:t xml:space="preserve"> tovnih pilića</w:t>
      </w:r>
    </w:p>
    <w:p w:rsidR="007A7E04" w:rsidRPr="007A7E04" w:rsidRDefault="007A7E04" w:rsidP="00B301E2">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3631FF" w:rsidRPr="007A7E04">
        <w:rPr>
          <w:rFonts w:ascii="Times New Roman" w:hAnsi="Times New Roman"/>
          <w:i/>
          <w:sz w:val="24"/>
          <w:szCs w:val="24"/>
          <w:lang w:val="hr-HR"/>
        </w:rPr>
        <w:t>primjenjuj</w:t>
      </w:r>
      <w:r w:rsidR="003631FF">
        <w:rPr>
          <w:rFonts w:ascii="Times New Roman" w:hAnsi="Times New Roman"/>
          <w:i/>
          <w:sz w:val="24"/>
          <w:szCs w:val="24"/>
          <w:lang w:val="hr-HR"/>
        </w:rPr>
        <w:t>u</w:t>
      </w:r>
      <w:r w:rsidR="003631FF" w:rsidRPr="007A7E04">
        <w:rPr>
          <w:rFonts w:ascii="Times New Roman" w:hAnsi="Times New Roman"/>
          <w:i/>
          <w:sz w:val="24"/>
          <w:szCs w:val="24"/>
          <w:lang w:val="hr-HR"/>
        </w:rPr>
        <w:t xml:space="preserve"> </w:t>
      </w:r>
      <w:r w:rsidRPr="007A7E04">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7A7E04" w:rsidRPr="007A7E04" w:rsidRDefault="007A7E04" w:rsidP="00B301E2">
      <w:pPr>
        <w:spacing w:after="120" w:line="240" w:lineRule="auto"/>
        <w:jc w:val="both"/>
        <w:rPr>
          <w:rFonts w:ascii="Times New Roman" w:hAnsi="Times New Roman"/>
          <w:b/>
          <w:i/>
          <w:sz w:val="24"/>
          <w:szCs w:val="24"/>
        </w:rPr>
      </w:pPr>
      <w:r w:rsidRPr="007A7E04">
        <w:rPr>
          <w:rFonts w:ascii="Times New Roman" w:hAnsi="Times New Roman"/>
          <w:i/>
          <w:sz w:val="24"/>
          <w:szCs w:val="24"/>
          <w:u w:val="single"/>
          <w:lang w:val="hr-HR"/>
        </w:rPr>
        <w:t>P</w:t>
      </w:r>
      <w:r w:rsidRPr="007A7E04">
        <w:rPr>
          <w:rFonts w:ascii="Times New Roman" w:hAnsi="Times New Roman"/>
          <w:i/>
          <w:sz w:val="24"/>
          <w:szCs w:val="24"/>
          <w:u w:val="single"/>
        </w:rPr>
        <w:t xml:space="preserve">riložite nacrt objekta za nesilice </w:t>
      </w:r>
      <w:r w:rsidRPr="007A7E04">
        <w:rPr>
          <w:rFonts w:ascii="Times New Roman" w:hAnsi="Times New Roman"/>
          <w:b/>
          <w:i/>
          <w:sz w:val="24"/>
          <w:szCs w:val="24"/>
          <w:u w:val="single"/>
        </w:rPr>
        <w:t>(Prilog br</w:t>
      </w:r>
      <w:r w:rsidR="009F44E3">
        <w:rPr>
          <w:rFonts w:ascii="Times New Roman" w:hAnsi="Times New Roman"/>
          <w:i/>
          <w:sz w:val="24"/>
          <w:szCs w:val="24"/>
          <w:u w:val="single"/>
        </w:rPr>
        <w:t>___).</w:t>
      </w:r>
      <w:r w:rsidR="009F44E3" w:rsidRPr="009F44E3">
        <w:rPr>
          <w:rFonts w:ascii="Times New Roman" w:hAnsi="Times New Roman"/>
          <w:i/>
          <w:sz w:val="24"/>
          <w:szCs w:val="24"/>
        </w:rPr>
        <w:t xml:space="preserve"> </w:t>
      </w:r>
      <w:r w:rsidRPr="007A7E04">
        <w:rPr>
          <w:rFonts w:ascii="Times New Roman" w:hAnsi="Times New Roman"/>
          <w:i/>
          <w:sz w:val="24"/>
          <w:szCs w:val="24"/>
          <w:lang w:val="hr-HR"/>
        </w:rPr>
        <w:t>Ukoliko za postojeća postrojenja amonijak prelazi 10 000 kg godišnje potrebno je izraditi Plan poboljšanja.</w:t>
      </w:r>
      <w:r w:rsidR="004D4B67" w:rsidRPr="004D4B67">
        <w:rPr>
          <w:rFonts w:ascii="Times New Roman" w:hAnsi="Times New Roman"/>
          <w:i/>
          <w:sz w:val="24"/>
          <w:szCs w:val="24"/>
          <w:lang w:val="hr-HR"/>
        </w:rPr>
        <w:t xml:space="preserve"> </w:t>
      </w:r>
    </w:p>
    <w:p w:rsidR="00692CE0" w:rsidRDefault="00692CE0" w:rsidP="00763B33">
      <w:pPr>
        <w:autoSpaceDE w:val="0"/>
        <w:autoSpaceDN w:val="0"/>
        <w:adjustRightInd w:val="0"/>
        <w:spacing w:after="0" w:line="240" w:lineRule="auto"/>
        <w:rPr>
          <w:rFonts w:ascii="Times New Roman" w:eastAsia="TimesNewRoman" w:hAnsi="Times New Roman"/>
          <w:b/>
          <w:sz w:val="24"/>
          <w:szCs w:val="24"/>
          <w:lang w:val="hr-HR"/>
        </w:rPr>
      </w:pPr>
    </w:p>
    <w:p w:rsidR="003B32B4" w:rsidRPr="00EB5C32" w:rsidRDefault="003B32B4" w:rsidP="00B301E2">
      <w:pPr>
        <w:autoSpaceDE w:val="0"/>
        <w:autoSpaceDN w:val="0"/>
        <w:adjustRightInd w:val="0"/>
        <w:spacing w:after="120" w:line="240" w:lineRule="auto"/>
        <w:rPr>
          <w:rFonts w:ascii="Times New Roman" w:eastAsia="TimesNewRoman" w:hAnsi="Times New Roman"/>
          <w:b/>
          <w:sz w:val="24"/>
          <w:szCs w:val="24"/>
          <w:lang w:val="hr-HR"/>
        </w:rPr>
      </w:pPr>
      <w:r w:rsidRPr="00EB5C32">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EB5C32">
        <w:rPr>
          <w:rFonts w:ascii="Times New Roman" w:eastAsia="TimesNewRoman" w:hAnsi="Times New Roman"/>
          <w:b/>
          <w:sz w:val="24"/>
          <w:szCs w:val="24"/>
          <w:lang w:val="hr-HR"/>
        </w:rPr>
        <w:t xml:space="preserve">.1. </w:t>
      </w:r>
      <w:r w:rsidR="0055325A">
        <w:rPr>
          <w:rFonts w:ascii="Times New Roman" w:eastAsia="TimesNewRoman" w:hAnsi="Times New Roman"/>
          <w:b/>
          <w:sz w:val="24"/>
          <w:szCs w:val="24"/>
          <w:lang w:val="hr-HR"/>
        </w:rPr>
        <w:t>O</w:t>
      </w:r>
      <w:r w:rsidR="00E75A50">
        <w:rPr>
          <w:rFonts w:ascii="Times New Roman" w:eastAsia="TimesNewRoman" w:hAnsi="Times New Roman"/>
          <w:b/>
          <w:sz w:val="24"/>
          <w:szCs w:val="24"/>
          <w:lang w:val="hr-HR"/>
        </w:rPr>
        <w:t>državanj</w:t>
      </w:r>
      <w:r w:rsidR="0055325A">
        <w:rPr>
          <w:rFonts w:ascii="Times New Roman" w:eastAsia="TimesNewRoman" w:hAnsi="Times New Roman"/>
          <w:b/>
          <w:sz w:val="24"/>
          <w:szCs w:val="24"/>
          <w:lang w:val="hr-HR"/>
        </w:rPr>
        <w:t>e</w:t>
      </w:r>
      <w:r w:rsidRPr="00EB5C32">
        <w:rPr>
          <w:rFonts w:ascii="Times New Roman" w:eastAsia="TimesNewRoman" w:hAnsi="Times New Roman"/>
          <w:b/>
          <w:sz w:val="24"/>
          <w:szCs w:val="24"/>
          <w:lang w:val="hr-HR"/>
        </w:rPr>
        <w:t xml:space="preserve"> stelje suhom:</w:t>
      </w:r>
    </w:p>
    <w:p w:rsidR="003B32B4" w:rsidRPr="003B32B4" w:rsidRDefault="003B32B4" w:rsidP="00B301E2">
      <w:pPr>
        <w:autoSpaceDE w:val="0"/>
        <w:autoSpaceDN w:val="0"/>
        <w:adjustRightInd w:val="0"/>
        <w:spacing w:after="120" w:line="240" w:lineRule="auto"/>
        <w:jc w:val="center"/>
        <w:rPr>
          <w:rFonts w:ascii="Times New Roman" w:eastAsia="TimesNewRoman" w:hAnsi="Times New Roman"/>
          <w:sz w:val="24"/>
          <w:szCs w:val="24"/>
          <w:lang w:val="hr-HR"/>
        </w:rPr>
      </w:pPr>
      <w:r w:rsidRPr="003B32B4">
        <w:rPr>
          <w:rFonts w:ascii="Times New Roman" w:eastAsia="TimesNewRoman" w:hAnsi="Times New Roman"/>
          <w:sz w:val="24"/>
          <w:szCs w:val="24"/>
          <w:lang w:val="hr-HR"/>
        </w:rPr>
        <w:t>DA                                               NE</w:t>
      </w:r>
    </w:p>
    <w:p w:rsidR="003B32B4" w:rsidRPr="003B32B4" w:rsidRDefault="003B32B4" w:rsidP="00B301E2">
      <w:pPr>
        <w:autoSpaceDE w:val="0"/>
        <w:autoSpaceDN w:val="0"/>
        <w:adjustRightInd w:val="0"/>
        <w:spacing w:after="120" w:line="240" w:lineRule="auto"/>
        <w:rPr>
          <w:rFonts w:ascii="Times New Roman" w:eastAsia="TimesNewRoman" w:hAnsi="Times New Roman"/>
          <w:sz w:val="24"/>
          <w:szCs w:val="24"/>
          <w:lang w:val="hr-HR"/>
        </w:rPr>
      </w:pPr>
      <w:r w:rsidRPr="0055325A">
        <w:rPr>
          <w:rFonts w:ascii="Times New Roman" w:eastAsia="TimesNewRoman" w:hAnsi="Times New Roman"/>
          <w:sz w:val="24"/>
          <w:szCs w:val="24"/>
          <w:u w:val="single"/>
          <w:lang w:val="hr-HR"/>
        </w:rPr>
        <w:t>OPIS (</w:t>
      </w:r>
      <w:r w:rsidR="0055325A">
        <w:rPr>
          <w:rFonts w:ascii="Times New Roman" w:eastAsia="Times New Roman" w:hAnsi="Times New Roman"/>
          <w:color w:val="000000"/>
          <w:sz w:val="24"/>
          <w:szCs w:val="24"/>
          <w:u w:val="single"/>
          <w:lang w:eastAsia="hr-HR"/>
        </w:rPr>
        <w:t>navesti tehnike kojima se ispunjava gornji zahtjev</w:t>
      </w:r>
      <w:r w:rsidRPr="003B32B4">
        <w:rPr>
          <w:rFonts w:ascii="Times New Roman" w:eastAsia="TimesNewRoman" w:hAnsi="Times New Roman"/>
          <w:sz w:val="24"/>
          <w:szCs w:val="24"/>
          <w:lang w:val="hr-HR"/>
        </w:rPr>
        <w:t>):</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EB5C32" w:rsidRDefault="003B32B4" w:rsidP="00B301E2">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.1.1.</w:t>
      </w:r>
      <w:r>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Pravilan odabir sustava za napajanje</w:t>
      </w:r>
    </w:p>
    <w:p w:rsidR="003B32B4" w:rsidRPr="003B32B4" w:rsidRDefault="003B32B4" w:rsidP="00B301E2">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3B32B4" w:rsidRPr="0055325A" w:rsidRDefault="003B32B4" w:rsidP="00B301E2">
      <w:pPr>
        <w:spacing w:after="120" w:line="240" w:lineRule="auto"/>
        <w:jc w:val="both"/>
        <w:rPr>
          <w:rFonts w:ascii="Times New Roman" w:hAnsi="Times New Roman"/>
          <w:sz w:val="24"/>
          <w:szCs w:val="24"/>
          <w:u w:val="single"/>
          <w:lang w:val="hr-HR"/>
        </w:rPr>
      </w:pPr>
      <w:r w:rsidRPr="0055325A">
        <w:rPr>
          <w:rFonts w:ascii="Times New Roman" w:hAnsi="Times New Roman"/>
          <w:sz w:val="24"/>
          <w:szCs w:val="24"/>
          <w:u w:val="single"/>
          <w:lang w:val="hr-HR"/>
        </w:rPr>
        <w:t>OPIS (</w:t>
      </w:r>
      <w:r w:rsidR="0055325A" w:rsidRPr="0055325A">
        <w:rPr>
          <w:rFonts w:ascii="Times New Roman" w:eastAsia="Times New Roman" w:hAnsi="Times New Roman"/>
          <w:color w:val="000000"/>
          <w:sz w:val="24"/>
          <w:szCs w:val="24"/>
          <w:u w:val="single"/>
          <w:lang w:eastAsia="hr-HR"/>
        </w:rPr>
        <w:t>navesti tehnike kojima se ispunjava gornji zahtjev</w:t>
      </w:r>
      <w:r w:rsidRPr="0055325A">
        <w:rPr>
          <w:rFonts w:ascii="Times New Roman" w:hAnsi="Times New Roman"/>
          <w:sz w:val="24"/>
          <w:szCs w:val="24"/>
          <w:u w:val="single"/>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EB5C32"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.1.2.</w:t>
      </w:r>
      <w:r>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Trajanje tova</w:t>
      </w:r>
    </w:p>
    <w:p w:rsidR="00E75A50"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 xml:space="preserve">DA                                 </w:t>
      </w:r>
      <w:r w:rsidR="009F44E3">
        <w:rPr>
          <w:rFonts w:ascii="Times New Roman" w:hAnsi="Times New Roman"/>
          <w:sz w:val="24"/>
          <w:szCs w:val="24"/>
          <w:lang w:val="hr-HR"/>
        </w:rPr>
        <w:t xml:space="preserve">              NE</w:t>
      </w:r>
    </w:p>
    <w:p w:rsidR="00E75A50" w:rsidRDefault="00E75A50" w:rsidP="007F5B18">
      <w:pPr>
        <w:spacing w:after="120" w:line="240" w:lineRule="auto"/>
        <w:jc w:val="both"/>
        <w:rPr>
          <w:rFonts w:ascii="Times New Roman" w:hAnsi="Times New Roman"/>
          <w:sz w:val="24"/>
          <w:szCs w:val="24"/>
          <w:lang w:val="hr-HR"/>
        </w:rPr>
      </w:pPr>
      <w:r>
        <w:rPr>
          <w:rFonts w:ascii="Times New Roman" w:hAnsi="Times New Roman"/>
          <w:sz w:val="24"/>
          <w:szCs w:val="24"/>
          <w:lang w:val="hr-HR"/>
        </w:rPr>
        <w:t>OPIS</w:t>
      </w:r>
      <w:r w:rsidR="0055325A">
        <w:rPr>
          <w:rFonts w:ascii="Times New Roman" w:hAnsi="Times New Roman"/>
          <w:sz w:val="24"/>
          <w:szCs w:val="24"/>
          <w:lang w:val="hr-HR"/>
        </w:rPr>
        <w:t xml:space="preserve"> (navedite trajanje tova u danima i završnu tjelesnu težinu)</w:t>
      </w:r>
      <w:r>
        <w:rPr>
          <w:rFonts w:ascii="Times New Roman" w:hAnsi="Times New Roman"/>
          <w:sz w:val="24"/>
          <w:szCs w:val="24"/>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lastRenderedPageBreak/>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9F44E3" w:rsidRDefault="009F44E3" w:rsidP="00763B33">
      <w:pPr>
        <w:autoSpaceDE w:val="0"/>
        <w:autoSpaceDN w:val="0"/>
        <w:adjustRightInd w:val="0"/>
        <w:spacing w:after="0" w:line="240" w:lineRule="auto"/>
        <w:rPr>
          <w:rFonts w:ascii="Times New Roman" w:eastAsia="TimesNewRoman" w:hAnsi="Times New Roman"/>
          <w:b/>
          <w:color w:val="FF0000"/>
          <w:sz w:val="24"/>
          <w:szCs w:val="24"/>
          <w:lang w:val="hr-HR"/>
        </w:rPr>
      </w:pPr>
    </w:p>
    <w:p w:rsidR="003B32B4" w:rsidRPr="00EB5C32"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.1.3.</w:t>
      </w:r>
      <w:r>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Gustoća naseljenosti objekta</w:t>
      </w:r>
    </w:p>
    <w:p w:rsidR="003B32B4" w:rsidRPr="003B32B4"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3B32B4" w:rsidRPr="003B32B4" w:rsidRDefault="003B32B4" w:rsidP="007F5B18">
      <w:pPr>
        <w:spacing w:after="120" w:line="240" w:lineRule="auto"/>
        <w:jc w:val="both"/>
        <w:rPr>
          <w:rFonts w:ascii="Times New Roman" w:hAnsi="Times New Roman"/>
          <w:sz w:val="24"/>
          <w:szCs w:val="24"/>
          <w:lang w:val="hr-HR"/>
        </w:rPr>
      </w:pPr>
      <w:r w:rsidRPr="003B32B4">
        <w:rPr>
          <w:rFonts w:ascii="Times New Roman" w:hAnsi="Times New Roman"/>
          <w:sz w:val="24"/>
          <w:szCs w:val="24"/>
          <w:lang w:val="hr-HR"/>
        </w:rPr>
        <w:t xml:space="preserve">OPIS (navesti </w:t>
      </w:r>
      <w:r w:rsidR="00B6665C">
        <w:rPr>
          <w:rFonts w:ascii="Times New Roman" w:hAnsi="Times New Roman"/>
          <w:sz w:val="24"/>
          <w:szCs w:val="24"/>
          <w:lang w:val="hr-HR"/>
        </w:rPr>
        <w:t>gustoću naseljenosti objekta izraženu u kg/m</w:t>
      </w:r>
      <w:r w:rsidR="00B6665C" w:rsidRPr="009F44E3">
        <w:rPr>
          <w:rFonts w:ascii="Times New Roman" w:hAnsi="Times New Roman"/>
          <w:sz w:val="24"/>
          <w:szCs w:val="24"/>
          <w:vertAlign w:val="superscript"/>
          <w:lang w:val="hr-HR"/>
        </w:rPr>
        <w:t>2</w:t>
      </w:r>
      <w:r w:rsidRPr="003B32B4">
        <w:rPr>
          <w:rFonts w:ascii="Times New Roman" w:hAnsi="Times New Roman"/>
          <w:sz w:val="24"/>
          <w:szCs w:val="24"/>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EB5C32"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.1.4.</w:t>
      </w:r>
      <w:r>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Izolacija poda</w:t>
      </w:r>
    </w:p>
    <w:p w:rsidR="003B32B4" w:rsidRPr="003B32B4"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3B32B4" w:rsidRPr="003B32B4" w:rsidRDefault="003B32B4" w:rsidP="007F5B18">
      <w:pPr>
        <w:spacing w:after="120" w:line="240" w:lineRule="auto"/>
        <w:jc w:val="both"/>
        <w:rPr>
          <w:rFonts w:ascii="Times New Roman" w:hAnsi="Times New Roman"/>
          <w:sz w:val="24"/>
          <w:szCs w:val="24"/>
          <w:lang w:val="hr-HR"/>
        </w:rPr>
      </w:pPr>
      <w:r w:rsidRPr="00B6665C">
        <w:rPr>
          <w:rFonts w:ascii="Times New Roman" w:hAnsi="Times New Roman"/>
          <w:sz w:val="24"/>
          <w:szCs w:val="24"/>
          <w:u w:val="single"/>
          <w:lang w:val="hr-HR"/>
        </w:rPr>
        <w:t>OPIS (</w:t>
      </w:r>
      <w:r w:rsidR="00B6665C">
        <w:rPr>
          <w:rFonts w:ascii="Times New Roman" w:eastAsia="Times New Roman" w:hAnsi="Times New Roman"/>
          <w:color w:val="000000"/>
          <w:sz w:val="24"/>
          <w:szCs w:val="24"/>
          <w:u w:val="single"/>
          <w:lang w:eastAsia="hr-HR"/>
        </w:rPr>
        <w:t>navesti tehnike kojima se ispunjava gornji zahtjev</w:t>
      </w:r>
      <w:r w:rsidRPr="003B32B4">
        <w:rPr>
          <w:rFonts w:ascii="Times New Roman" w:hAnsi="Times New Roman"/>
          <w:sz w:val="24"/>
          <w:szCs w:val="24"/>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B6665C" w:rsidRDefault="00B6665C" w:rsidP="00763B33">
      <w:pPr>
        <w:autoSpaceDE w:val="0"/>
        <w:autoSpaceDN w:val="0"/>
        <w:adjustRightInd w:val="0"/>
        <w:spacing w:after="0" w:line="240" w:lineRule="auto"/>
        <w:rPr>
          <w:rFonts w:ascii="Times New Roman" w:eastAsia="TimesNewRoman" w:hAnsi="Times New Roman"/>
          <w:b/>
          <w:sz w:val="24"/>
          <w:szCs w:val="24"/>
          <w:lang w:val="hr-HR"/>
        </w:rPr>
      </w:pPr>
    </w:p>
    <w:p w:rsidR="003B32B4" w:rsidRPr="00B6665C" w:rsidRDefault="00B6665C" w:rsidP="007F5B18">
      <w:pPr>
        <w:autoSpaceDE w:val="0"/>
        <w:autoSpaceDN w:val="0"/>
        <w:adjustRightInd w:val="0"/>
        <w:spacing w:after="120" w:line="240" w:lineRule="auto"/>
        <w:rPr>
          <w:rFonts w:ascii="Times New Roman" w:eastAsia="TimesNewRoman" w:hAnsi="Times New Roman"/>
          <w:b/>
          <w:sz w:val="24"/>
          <w:szCs w:val="24"/>
          <w:lang w:val="hr-HR"/>
        </w:rPr>
      </w:pPr>
      <w:r w:rsidRPr="00B6665C">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B6665C">
        <w:rPr>
          <w:rFonts w:ascii="Times New Roman" w:eastAsia="TimesNewRoman" w:hAnsi="Times New Roman"/>
          <w:b/>
          <w:sz w:val="24"/>
          <w:szCs w:val="24"/>
          <w:lang w:val="hr-HR"/>
        </w:rPr>
        <w:t>.2. Objekti za držanje tovnih pilića</w:t>
      </w:r>
    </w:p>
    <w:p w:rsidR="003B32B4" w:rsidRPr="00EB5C32"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.2.1.</w:t>
      </w:r>
      <w:r>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Objekt s prirodnom ventilacijom, pun podom sa steljom i pojilicama iz kojih ne curi voda.</w:t>
      </w:r>
    </w:p>
    <w:p w:rsidR="003B32B4" w:rsidRPr="003B32B4"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3B32B4" w:rsidRPr="003B32B4" w:rsidRDefault="003B32B4" w:rsidP="007F5B18">
      <w:pPr>
        <w:spacing w:after="120" w:line="240" w:lineRule="auto"/>
        <w:jc w:val="both"/>
        <w:rPr>
          <w:rFonts w:ascii="Times New Roman" w:hAnsi="Times New Roman"/>
          <w:sz w:val="24"/>
          <w:szCs w:val="24"/>
          <w:lang w:val="hr-HR"/>
        </w:rPr>
      </w:pPr>
      <w:r w:rsidRPr="009F44E3">
        <w:rPr>
          <w:rFonts w:ascii="Times New Roman" w:hAnsi="Times New Roman"/>
          <w:sz w:val="24"/>
          <w:szCs w:val="24"/>
          <w:u w:val="single"/>
          <w:lang w:val="hr-HR"/>
        </w:rPr>
        <w:t>OPIS (</w:t>
      </w:r>
      <w:r w:rsidR="00E75A50" w:rsidRPr="009F44E3">
        <w:rPr>
          <w:rFonts w:ascii="Times New Roman" w:hAnsi="Times New Roman"/>
          <w:sz w:val="24"/>
          <w:szCs w:val="24"/>
          <w:u w:val="single"/>
          <w:lang w:val="hr-HR"/>
        </w:rPr>
        <w:t>opisati objekt,</w:t>
      </w:r>
      <w:r w:rsidR="008002CE" w:rsidRPr="009F44E3">
        <w:rPr>
          <w:rFonts w:ascii="Times New Roman" w:hAnsi="Times New Roman"/>
          <w:sz w:val="24"/>
          <w:szCs w:val="24"/>
          <w:u w:val="single"/>
          <w:lang w:val="hr-HR"/>
        </w:rPr>
        <w:t>ventilaciju, stelju (vrsta, deblj</w:t>
      </w:r>
      <w:r w:rsidR="00C02D8A" w:rsidRPr="009F44E3">
        <w:rPr>
          <w:rFonts w:ascii="Times New Roman" w:hAnsi="Times New Roman"/>
          <w:sz w:val="24"/>
          <w:szCs w:val="24"/>
          <w:u w:val="single"/>
          <w:lang w:val="hr-HR"/>
        </w:rPr>
        <w:t>ina, nadopunjavanje kroz ciklus)</w:t>
      </w:r>
      <w:r w:rsidR="00C02D8A" w:rsidRPr="009F44E3">
        <w:rPr>
          <w:rFonts w:ascii="Times New Roman" w:eastAsia="Times New Roman" w:hAnsi="Times New Roman"/>
          <w:color w:val="000000"/>
          <w:sz w:val="24"/>
          <w:szCs w:val="24"/>
          <w:u w:val="single"/>
          <w:lang w:eastAsia="hr-HR"/>
        </w:rPr>
        <w:t xml:space="preserve"> </w:t>
      </w:r>
      <w:r w:rsidR="00C02D8A">
        <w:rPr>
          <w:rFonts w:ascii="Times New Roman" w:eastAsia="Times New Roman" w:hAnsi="Times New Roman"/>
          <w:color w:val="000000"/>
          <w:sz w:val="24"/>
          <w:szCs w:val="24"/>
          <w:u w:val="single"/>
          <w:lang w:eastAsia="hr-HR"/>
        </w:rPr>
        <w:t xml:space="preserve">priložite nacrt </w:t>
      </w:r>
      <w:r w:rsidR="00C02D8A" w:rsidRPr="00E124B6">
        <w:rPr>
          <w:rFonts w:ascii="Times New Roman" w:eastAsia="Times New Roman" w:hAnsi="Times New Roman"/>
          <w:b/>
          <w:color w:val="000000"/>
          <w:sz w:val="24"/>
          <w:szCs w:val="24"/>
          <w:u w:val="single"/>
          <w:lang w:eastAsia="hr-HR"/>
        </w:rPr>
        <w:t>(Prilog br</w:t>
      </w:r>
      <w:r w:rsidR="00C02D8A">
        <w:rPr>
          <w:rFonts w:ascii="Times New Roman" w:eastAsia="Times New Roman" w:hAnsi="Times New Roman"/>
          <w:color w:val="000000"/>
          <w:sz w:val="24"/>
          <w:szCs w:val="24"/>
          <w:u w:val="single"/>
          <w:lang w:eastAsia="hr-HR"/>
        </w:rPr>
        <w:t>___)</w:t>
      </w:r>
      <w:r w:rsidR="008002CE">
        <w:rPr>
          <w:rFonts w:ascii="Times New Roman" w:hAnsi="Times New Roman"/>
          <w:sz w:val="24"/>
          <w:szCs w:val="24"/>
          <w:lang w:val="hr-HR"/>
        </w:rPr>
        <w:t>)</w:t>
      </w:r>
      <w:r w:rsidRPr="003B32B4">
        <w:rPr>
          <w:rFonts w:ascii="Times New Roman" w:hAnsi="Times New Roman"/>
          <w:sz w:val="24"/>
          <w:szCs w:val="24"/>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EB5C32"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8</w:t>
      </w:r>
      <w:r w:rsidRPr="003B32B4">
        <w:rPr>
          <w:rFonts w:ascii="Times New Roman" w:eastAsia="TimesNewRoman" w:hAnsi="Times New Roman"/>
          <w:b/>
          <w:sz w:val="24"/>
          <w:szCs w:val="24"/>
          <w:lang w:val="hr-HR"/>
        </w:rPr>
        <w:t>.2.2.</w:t>
      </w:r>
      <w:r w:rsidRPr="00503BBC">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Dobro izoliran objekt s umjetnom ventilacijom, pun</w:t>
      </w:r>
      <w:r w:rsidR="00F9218F">
        <w:rPr>
          <w:rFonts w:ascii="Times New Roman" w:eastAsia="TimesNewRoman" w:hAnsi="Times New Roman"/>
          <w:b/>
          <w:sz w:val="24"/>
          <w:szCs w:val="24"/>
          <w:lang w:val="hr-HR"/>
        </w:rPr>
        <w:t>im</w:t>
      </w:r>
      <w:r w:rsidRPr="00EB5C32">
        <w:rPr>
          <w:rFonts w:ascii="Times New Roman" w:eastAsia="TimesNewRoman" w:hAnsi="Times New Roman"/>
          <w:b/>
          <w:sz w:val="24"/>
          <w:szCs w:val="24"/>
          <w:lang w:val="hr-HR"/>
        </w:rPr>
        <w:t xml:space="preserve"> podom sa steljom i pojilicama iz kojih ne curi voda.</w:t>
      </w:r>
    </w:p>
    <w:p w:rsidR="003B32B4" w:rsidRPr="003B32B4"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8002CE" w:rsidRPr="00B6665C" w:rsidRDefault="008002CE" w:rsidP="007F5B18">
      <w:pPr>
        <w:spacing w:after="120" w:line="240" w:lineRule="auto"/>
        <w:jc w:val="both"/>
        <w:rPr>
          <w:rFonts w:ascii="Times New Roman" w:hAnsi="Times New Roman"/>
          <w:sz w:val="24"/>
          <w:szCs w:val="24"/>
          <w:u w:val="single"/>
          <w:lang w:val="hr-HR"/>
        </w:rPr>
      </w:pPr>
      <w:r w:rsidRPr="00B6665C">
        <w:rPr>
          <w:rFonts w:ascii="Times New Roman" w:hAnsi="Times New Roman"/>
          <w:sz w:val="24"/>
          <w:szCs w:val="24"/>
          <w:u w:val="single"/>
          <w:lang w:val="hr-HR"/>
        </w:rPr>
        <w:t>OPIS (</w:t>
      </w:r>
      <w:r w:rsidR="00B6665C" w:rsidRPr="00B6665C">
        <w:rPr>
          <w:rFonts w:ascii="Times New Roman" w:eastAsia="Times New Roman" w:hAnsi="Times New Roman"/>
          <w:color w:val="000000"/>
          <w:sz w:val="24"/>
          <w:szCs w:val="24"/>
          <w:u w:val="single"/>
          <w:lang w:eastAsia="hr-HR"/>
        </w:rPr>
        <w:t>navesti tehnike kojima se ispunjava gornji zahtjev</w:t>
      </w:r>
      <w:r w:rsidR="00B6665C" w:rsidRPr="00B6665C">
        <w:rPr>
          <w:rFonts w:ascii="Times New Roman" w:hAnsi="Times New Roman"/>
          <w:sz w:val="24"/>
          <w:szCs w:val="24"/>
          <w:u w:val="single"/>
          <w:lang w:val="hr-HR"/>
        </w:rPr>
        <w:t xml:space="preserve"> </w:t>
      </w:r>
      <w:r w:rsidRPr="00B6665C">
        <w:rPr>
          <w:rFonts w:ascii="Times New Roman" w:hAnsi="Times New Roman"/>
          <w:sz w:val="24"/>
          <w:szCs w:val="24"/>
          <w:u w:val="single"/>
          <w:lang w:val="hr-HR"/>
        </w:rPr>
        <w:t>opisati objekt,</w:t>
      </w:r>
      <w:r w:rsidR="00B6665C">
        <w:rPr>
          <w:rFonts w:ascii="Times New Roman" w:hAnsi="Times New Roman"/>
          <w:sz w:val="24"/>
          <w:szCs w:val="24"/>
          <w:u w:val="single"/>
          <w:lang w:val="hr-HR"/>
        </w:rPr>
        <w:t xml:space="preserve"> </w:t>
      </w:r>
      <w:r w:rsidRPr="00B6665C">
        <w:rPr>
          <w:rFonts w:ascii="Times New Roman" w:hAnsi="Times New Roman"/>
          <w:sz w:val="24"/>
          <w:szCs w:val="24"/>
          <w:u w:val="single"/>
          <w:lang w:val="hr-HR"/>
        </w:rPr>
        <w:t>ventilaciju, stelju (vrsta, debljina, nadopunjavanje kroz ciklus)</w:t>
      </w:r>
      <w:r w:rsidR="00C02D8A" w:rsidRPr="00B6665C">
        <w:rPr>
          <w:rFonts w:ascii="Times New Roman" w:eastAsia="Times New Roman" w:hAnsi="Times New Roman"/>
          <w:color w:val="000000"/>
          <w:sz w:val="24"/>
          <w:szCs w:val="24"/>
          <w:u w:val="single"/>
          <w:lang w:eastAsia="hr-HR"/>
        </w:rPr>
        <w:t xml:space="preserve"> priložite nacrt </w:t>
      </w:r>
      <w:r w:rsidR="00C02D8A" w:rsidRPr="00B6665C">
        <w:rPr>
          <w:rFonts w:ascii="Times New Roman" w:eastAsia="Times New Roman" w:hAnsi="Times New Roman"/>
          <w:b/>
          <w:color w:val="000000"/>
          <w:sz w:val="24"/>
          <w:szCs w:val="24"/>
          <w:u w:val="single"/>
          <w:lang w:eastAsia="hr-HR"/>
        </w:rPr>
        <w:t>(Prilog br</w:t>
      </w:r>
      <w:r w:rsidR="00C02D8A" w:rsidRPr="00B6665C">
        <w:rPr>
          <w:rFonts w:ascii="Times New Roman" w:eastAsia="Times New Roman" w:hAnsi="Times New Roman"/>
          <w:color w:val="000000"/>
          <w:sz w:val="24"/>
          <w:szCs w:val="24"/>
          <w:u w:val="single"/>
          <w:lang w:eastAsia="hr-HR"/>
        </w:rPr>
        <w:t>___)</w:t>
      </w:r>
      <w:r w:rsidRPr="00B6665C">
        <w:rPr>
          <w:rFonts w:ascii="Times New Roman" w:hAnsi="Times New Roman"/>
          <w:sz w:val="24"/>
          <w:szCs w:val="24"/>
          <w:u w:val="single"/>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9B2A91"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D97DA5" w:rsidRPr="009B2A91" w:rsidRDefault="003B32B4" w:rsidP="007F5B18">
      <w:pPr>
        <w:spacing w:after="120" w:line="240" w:lineRule="auto"/>
        <w:jc w:val="both"/>
        <w:rPr>
          <w:rFonts w:ascii="Times New Roman" w:hAnsi="Times New Roman"/>
          <w:b/>
          <w:sz w:val="24"/>
          <w:szCs w:val="24"/>
          <w:lang w:val="hr-HR"/>
        </w:rPr>
      </w:pPr>
      <w:r w:rsidRPr="009B2A91">
        <w:rPr>
          <w:rFonts w:ascii="Times New Roman" w:hAnsi="Times New Roman"/>
          <w:b/>
          <w:sz w:val="24"/>
          <w:szCs w:val="24"/>
          <w:lang w:val="hr-HR"/>
        </w:rPr>
        <w:t>2.</w:t>
      </w:r>
      <w:r w:rsidR="00BD2A25" w:rsidRPr="009B2A91">
        <w:rPr>
          <w:rFonts w:ascii="Times New Roman" w:hAnsi="Times New Roman"/>
          <w:b/>
          <w:sz w:val="24"/>
          <w:szCs w:val="24"/>
          <w:lang w:val="hr-HR"/>
        </w:rPr>
        <w:t>8</w:t>
      </w:r>
      <w:r w:rsidRPr="009B2A91">
        <w:rPr>
          <w:rFonts w:ascii="Times New Roman" w:hAnsi="Times New Roman"/>
          <w:b/>
          <w:sz w:val="24"/>
          <w:szCs w:val="24"/>
          <w:lang w:val="hr-HR"/>
        </w:rPr>
        <w:t>.3.</w:t>
      </w:r>
      <w:r w:rsidRPr="009B2A91">
        <w:rPr>
          <w:rFonts w:ascii="Times New Roman" w:hAnsi="Times New Roman"/>
          <w:sz w:val="24"/>
          <w:szCs w:val="24"/>
          <w:lang w:val="hr-HR"/>
        </w:rPr>
        <w:t xml:space="preserve"> </w:t>
      </w:r>
      <w:r w:rsidR="00D97DA5" w:rsidRPr="009B2A91">
        <w:rPr>
          <w:rFonts w:ascii="Times New Roman" w:hAnsi="Times New Roman"/>
          <w:b/>
          <w:sz w:val="24"/>
          <w:szCs w:val="24"/>
          <w:lang w:val="hr-HR"/>
        </w:rPr>
        <w:t>Ukupne emisije amonijaka za postrojenja ne smiju prelaziti 10.000 kg godišnje.</w:t>
      </w:r>
    </w:p>
    <w:p w:rsidR="00D97DA5" w:rsidRPr="009F44E3" w:rsidRDefault="00D97DA5" w:rsidP="007F5B18">
      <w:pPr>
        <w:spacing w:after="120" w:line="240" w:lineRule="auto"/>
        <w:jc w:val="center"/>
        <w:rPr>
          <w:rFonts w:ascii="Times New Roman" w:eastAsia="Times New Roman" w:hAnsi="Times New Roman"/>
          <w:color w:val="000000"/>
          <w:sz w:val="24"/>
          <w:szCs w:val="24"/>
          <w:lang w:eastAsia="hr-HR"/>
        </w:rPr>
      </w:pPr>
      <w:r w:rsidRPr="009F44E3">
        <w:rPr>
          <w:rFonts w:ascii="Times New Roman" w:eastAsia="Times New Roman" w:hAnsi="Times New Roman"/>
          <w:color w:val="000000"/>
          <w:sz w:val="24"/>
          <w:szCs w:val="24"/>
          <w:lang w:eastAsia="hr-HR"/>
        </w:rPr>
        <w:t>DA                                               NE</w:t>
      </w:r>
    </w:p>
    <w:p w:rsidR="005873D7" w:rsidRDefault="005873D7" w:rsidP="007F5B18">
      <w:pPr>
        <w:spacing w:after="120" w:line="240" w:lineRule="auto"/>
        <w:jc w:val="both"/>
        <w:rPr>
          <w:rFonts w:ascii="Times New Roman" w:eastAsia="Times New Roman" w:hAnsi="Times New Roman"/>
          <w:color w:val="000000"/>
          <w:sz w:val="24"/>
          <w:szCs w:val="24"/>
          <w:u w:val="single"/>
          <w:lang w:eastAsia="hr-HR"/>
        </w:rPr>
      </w:pPr>
    </w:p>
    <w:p w:rsidR="005873D7" w:rsidRDefault="005873D7" w:rsidP="007F5B18">
      <w:pPr>
        <w:spacing w:after="120" w:line="240" w:lineRule="auto"/>
        <w:jc w:val="both"/>
        <w:rPr>
          <w:rFonts w:ascii="Times New Roman" w:hAnsi="Times New Roman"/>
          <w:sz w:val="24"/>
          <w:szCs w:val="24"/>
          <w:lang w:val="hr-HR"/>
        </w:rPr>
      </w:pPr>
      <w:r>
        <w:rPr>
          <w:rFonts w:ascii="Times New Roman" w:eastAsia="Times New Roman" w:hAnsi="Times New Roman"/>
          <w:color w:val="000000"/>
          <w:sz w:val="24"/>
          <w:szCs w:val="24"/>
          <w:u w:val="single"/>
          <w:lang w:eastAsia="hr-HR"/>
        </w:rPr>
        <w:t xml:space="preserve">OPIS (navesti tehnike kojima se ispunjava gornji zahtjev, prikazati izračun emisije amonijaka prema emisijskim faktorima navedenim u </w:t>
      </w:r>
      <w:r w:rsidR="00C77A48">
        <w:rPr>
          <w:rFonts w:ascii="Times New Roman" w:eastAsia="Times New Roman" w:hAnsi="Times New Roman"/>
          <w:color w:val="000000"/>
          <w:sz w:val="24"/>
          <w:szCs w:val="24"/>
          <w:u w:val="single"/>
          <w:lang w:eastAsia="hr-HR"/>
        </w:rPr>
        <w:t>Tablica 2.8.3</w:t>
      </w:r>
      <w:r>
        <w:rPr>
          <w:rFonts w:ascii="Times New Roman" w:eastAsia="Times New Roman" w:hAnsi="Times New Roman"/>
          <w:color w:val="000000"/>
          <w:sz w:val="24"/>
          <w:szCs w:val="24"/>
          <w:u w:val="single"/>
          <w:lang w:eastAsia="hr-HR"/>
        </w:rPr>
        <w:t>.</w:t>
      </w:r>
      <w:r w:rsidR="00C77A48">
        <w:rPr>
          <w:rFonts w:ascii="Times New Roman" w:eastAsia="Times New Roman" w:hAnsi="Times New Roman"/>
          <w:color w:val="000000"/>
          <w:sz w:val="24"/>
          <w:szCs w:val="24"/>
          <w:u w:val="single"/>
          <w:lang w:eastAsia="hr-HR"/>
        </w:rPr>
        <w:t>1.</w:t>
      </w:r>
      <w:r>
        <w:rPr>
          <w:rFonts w:ascii="Times New Roman" w:eastAsia="Times New Roman" w:hAnsi="Times New Roman"/>
          <w:color w:val="000000"/>
          <w:sz w:val="24"/>
          <w:szCs w:val="24"/>
          <w:u w:val="single"/>
          <w:lang w:eastAsia="hr-HR"/>
        </w:rPr>
        <w:t xml:space="preserve">, </w:t>
      </w:r>
    </w:p>
    <w:p w:rsidR="009F44E3" w:rsidRDefault="009F44E3" w:rsidP="007F5B18">
      <w:pPr>
        <w:spacing w:after="120" w:line="240" w:lineRule="auto"/>
        <w:jc w:val="both"/>
        <w:rPr>
          <w:rFonts w:ascii="Times New Roman" w:hAnsi="Times New Roman"/>
          <w:b/>
          <w:sz w:val="24"/>
          <w:szCs w:val="24"/>
          <w:lang w:val="hr-HR"/>
        </w:rPr>
      </w:pPr>
    </w:p>
    <w:p w:rsidR="00C77A48" w:rsidRPr="00C77A48" w:rsidRDefault="00C77A48" w:rsidP="007F5B18">
      <w:pPr>
        <w:spacing w:after="120" w:line="240" w:lineRule="auto"/>
        <w:jc w:val="both"/>
        <w:rPr>
          <w:rFonts w:ascii="Times New Roman" w:hAnsi="Times New Roman"/>
          <w:b/>
          <w:sz w:val="24"/>
          <w:szCs w:val="24"/>
          <w:lang w:val="hr-HR"/>
        </w:rPr>
      </w:pPr>
      <w:r w:rsidRPr="00C77A48">
        <w:rPr>
          <w:rFonts w:ascii="Times New Roman" w:hAnsi="Times New Roman"/>
          <w:b/>
          <w:sz w:val="24"/>
          <w:szCs w:val="24"/>
          <w:lang w:val="hr-HR"/>
        </w:rPr>
        <w:t>Tablica 2.</w:t>
      </w:r>
      <w:r>
        <w:rPr>
          <w:rFonts w:ascii="Times New Roman" w:hAnsi="Times New Roman"/>
          <w:b/>
          <w:sz w:val="24"/>
          <w:szCs w:val="24"/>
          <w:lang w:val="hr-HR"/>
        </w:rPr>
        <w:t>8.</w:t>
      </w:r>
      <w:r w:rsidRPr="00C77A48">
        <w:rPr>
          <w:rFonts w:ascii="Times New Roman" w:hAnsi="Times New Roman"/>
          <w:b/>
          <w:sz w:val="24"/>
          <w:szCs w:val="24"/>
          <w:lang w:val="hr-HR"/>
        </w:rPr>
        <w:t>3.</w:t>
      </w:r>
      <w:r>
        <w:rPr>
          <w:rFonts w:ascii="Times New Roman" w:hAnsi="Times New Roman"/>
          <w:b/>
          <w:sz w:val="24"/>
          <w:szCs w:val="24"/>
          <w:lang w:val="hr-HR"/>
        </w:rPr>
        <w:t>1.</w:t>
      </w:r>
      <w:r w:rsidRPr="00C77A48">
        <w:rPr>
          <w:rFonts w:ascii="Times New Roman" w:hAnsi="Times New Roman"/>
          <w:b/>
          <w:sz w:val="24"/>
          <w:szCs w:val="24"/>
          <w:lang w:val="hr-HR"/>
        </w:rPr>
        <w:t xml:space="preserve"> Emisijski faktori za intenzivan uzgoj brojlera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3119"/>
      </w:tblGrid>
      <w:tr w:rsidR="00C77A48" w:rsidRPr="00BF27F9" w:rsidTr="00BF27F9">
        <w:tc>
          <w:tcPr>
            <w:tcW w:w="2943" w:type="dxa"/>
            <w:shd w:val="clear" w:color="auto" w:fill="D9D9D9"/>
          </w:tcPr>
          <w:p w:rsidR="00C77A48" w:rsidRPr="00BF27F9" w:rsidRDefault="00C77A48" w:rsidP="00BF27F9">
            <w:pPr>
              <w:spacing w:before="40" w:after="40" w:line="240" w:lineRule="auto"/>
              <w:jc w:val="both"/>
              <w:rPr>
                <w:rFonts w:ascii="Times New Roman" w:hAnsi="Times New Roman"/>
                <w:b/>
                <w:sz w:val="20"/>
                <w:szCs w:val="20"/>
                <w:lang w:val="hr-HR"/>
              </w:rPr>
            </w:pPr>
            <w:r w:rsidRPr="00BF27F9">
              <w:rPr>
                <w:rFonts w:ascii="Times New Roman" w:hAnsi="Times New Roman"/>
                <w:b/>
                <w:sz w:val="20"/>
                <w:szCs w:val="20"/>
                <w:lang w:val="hr-HR"/>
              </w:rPr>
              <w:t xml:space="preserve">Opis </w:t>
            </w:r>
          </w:p>
        </w:tc>
        <w:tc>
          <w:tcPr>
            <w:tcW w:w="2410" w:type="dxa"/>
            <w:shd w:val="clear" w:color="auto" w:fill="D9D9D9"/>
          </w:tcPr>
          <w:p w:rsidR="00C77A48" w:rsidRPr="00BF27F9" w:rsidRDefault="00C77A48" w:rsidP="00BF27F9">
            <w:pPr>
              <w:spacing w:before="40" w:after="40" w:line="240" w:lineRule="auto"/>
              <w:jc w:val="both"/>
              <w:rPr>
                <w:rFonts w:ascii="Times New Roman" w:hAnsi="Times New Roman"/>
                <w:b/>
                <w:sz w:val="20"/>
                <w:szCs w:val="20"/>
                <w:lang w:val="hr-HR"/>
              </w:rPr>
            </w:pPr>
            <w:r w:rsidRPr="00BF27F9">
              <w:rPr>
                <w:rFonts w:ascii="Times New Roman" w:hAnsi="Times New Roman"/>
                <w:b/>
                <w:sz w:val="20"/>
                <w:szCs w:val="20"/>
                <w:lang w:val="hr-HR"/>
              </w:rPr>
              <w:t>Težina kod klanja</w:t>
            </w:r>
          </w:p>
        </w:tc>
        <w:tc>
          <w:tcPr>
            <w:tcW w:w="3119" w:type="dxa"/>
            <w:shd w:val="clear" w:color="auto" w:fill="D9D9D9"/>
          </w:tcPr>
          <w:p w:rsidR="00C77A48" w:rsidRPr="00BF27F9" w:rsidRDefault="00C77A48" w:rsidP="00BF27F9">
            <w:pPr>
              <w:spacing w:before="40" w:after="40" w:line="240" w:lineRule="auto"/>
              <w:jc w:val="both"/>
              <w:rPr>
                <w:rFonts w:ascii="Times New Roman" w:hAnsi="Times New Roman"/>
                <w:b/>
                <w:sz w:val="20"/>
                <w:szCs w:val="20"/>
                <w:lang w:val="hr-HR"/>
              </w:rPr>
            </w:pPr>
            <w:r w:rsidRPr="00BF27F9">
              <w:rPr>
                <w:rFonts w:ascii="Times New Roman" w:hAnsi="Times New Roman"/>
                <w:b/>
                <w:sz w:val="20"/>
                <w:szCs w:val="20"/>
                <w:lang w:val="hr-HR"/>
              </w:rPr>
              <w:t>NH</w:t>
            </w:r>
            <w:r w:rsidRPr="00BF27F9">
              <w:rPr>
                <w:rFonts w:ascii="Times New Roman" w:hAnsi="Times New Roman"/>
                <w:b/>
                <w:sz w:val="20"/>
                <w:szCs w:val="20"/>
                <w:vertAlign w:val="subscript"/>
                <w:lang w:val="hr-HR"/>
              </w:rPr>
              <w:t>3</w:t>
            </w:r>
            <w:r w:rsidRPr="00BF27F9">
              <w:rPr>
                <w:rFonts w:ascii="Times New Roman" w:hAnsi="Times New Roman"/>
                <w:b/>
                <w:sz w:val="20"/>
                <w:szCs w:val="20"/>
                <w:lang w:val="hr-HR"/>
              </w:rPr>
              <w:t xml:space="preserve"> kg/po mjestu za životinju godišnje</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Tunelska ventilacija s dvorištem</w:t>
            </w:r>
            <w:r w:rsidRPr="00BF27F9">
              <w:rPr>
                <w:rFonts w:ascii="Times New Roman" w:hAnsi="Times New Roman"/>
                <w:sz w:val="20"/>
                <w:szCs w:val="20"/>
                <w:vertAlign w:val="superscript"/>
                <w:lang w:val="hr-HR"/>
              </w:rPr>
              <w:t xml:space="preserve">6 </w:t>
            </w:r>
            <w:r w:rsidRPr="00BF27F9">
              <w:rPr>
                <w:rFonts w:ascii="Times New Roman" w:hAnsi="Times New Roman"/>
                <w:sz w:val="20"/>
                <w:szCs w:val="20"/>
                <w:lang w:val="hr-HR"/>
              </w:rPr>
              <w:t xml:space="preserve"> ili verandom</w:t>
            </w:r>
            <w:r w:rsidRPr="00BF27F9">
              <w:rPr>
                <w:rFonts w:ascii="Times New Roman" w:hAnsi="Times New Roman"/>
                <w:sz w:val="20"/>
                <w:szCs w:val="20"/>
                <w:vertAlign w:val="superscript"/>
                <w:lang w:val="hr-HR"/>
              </w:rPr>
              <w:t>5</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1,5 kg (34 dana)</w:t>
            </w:r>
          </w:p>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 kg (42 dana)</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0,035</w:t>
            </w:r>
          </w:p>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0,049</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Stelja od piljevine, gustoća 35 kg/m2</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2,5-3,3</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0,96-0,127</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Stelja od slame, gustoća 35 kg/m2</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2,5-3,3</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0,114-0,126</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Stelja od piljevine, gustoća 30 kg/m2</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2,5-3,3</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0,064-0,142</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Stelja od slame, gustoća 30 kg/m2</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2,5-3,3</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0,086-0,116</w:t>
            </w: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Pojilice iz kojih se voda ne prolijeva i tunelska ventilacija (suha tvar 61%)</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1,6 (39 dana)</w:t>
            </w:r>
          </w:p>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3,3 (57 dana)</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0,069-0,073</w:t>
            </w:r>
          </w:p>
          <w:p w:rsidR="00C77A48" w:rsidRPr="00BF27F9" w:rsidRDefault="00C77A48" w:rsidP="00BF27F9">
            <w:pPr>
              <w:spacing w:before="40" w:after="40" w:line="240" w:lineRule="auto"/>
              <w:jc w:val="both"/>
              <w:rPr>
                <w:rFonts w:ascii="Times New Roman" w:hAnsi="Times New Roman"/>
                <w:sz w:val="20"/>
                <w:szCs w:val="20"/>
                <w:lang w:val="hr-HR"/>
              </w:rPr>
            </w:pPr>
          </w:p>
        </w:tc>
      </w:tr>
      <w:tr w:rsidR="00C77A48" w:rsidRPr="00BF27F9" w:rsidTr="00BF27F9">
        <w:tc>
          <w:tcPr>
            <w:tcW w:w="2943"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Pojilice iz kojih se voda ne prolijeva i i poprečna ventilacija</w:t>
            </w:r>
          </w:p>
        </w:tc>
        <w:tc>
          <w:tcPr>
            <w:tcW w:w="2410"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2 (41 dan)</w:t>
            </w:r>
          </w:p>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3,3 (62 dana)</w:t>
            </w:r>
          </w:p>
        </w:tc>
        <w:tc>
          <w:tcPr>
            <w:tcW w:w="3119" w:type="dxa"/>
            <w:shd w:val="clear" w:color="auto" w:fill="auto"/>
          </w:tcPr>
          <w:p w:rsidR="00C77A48" w:rsidRPr="00BF27F9" w:rsidRDefault="00C77A48"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0,082-0,090</w:t>
            </w:r>
          </w:p>
        </w:tc>
      </w:tr>
    </w:tbl>
    <w:p w:rsidR="00C77A48" w:rsidRPr="00C77A48" w:rsidRDefault="00C77A48" w:rsidP="007F5B18">
      <w:pPr>
        <w:spacing w:before="120" w:after="0" w:line="240" w:lineRule="auto"/>
        <w:jc w:val="both"/>
        <w:rPr>
          <w:rFonts w:ascii="Times New Roman" w:hAnsi="Times New Roman"/>
          <w:sz w:val="24"/>
          <w:szCs w:val="24"/>
          <w:lang w:val="hr-HR"/>
        </w:rPr>
      </w:pPr>
      <w:r w:rsidRPr="00C77A48">
        <w:rPr>
          <w:rFonts w:ascii="Times New Roman" w:hAnsi="Times New Roman"/>
          <w:sz w:val="24"/>
          <w:szCs w:val="24"/>
          <w:vertAlign w:val="superscript"/>
          <w:lang w:val="hr-HR"/>
        </w:rPr>
        <w:t>4</w:t>
      </w:r>
      <w:r w:rsidRPr="00C77A48">
        <w:rPr>
          <w:rFonts w:ascii="Times New Roman" w:hAnsi="Times New Roman"/>
          <w:sz w:val="24"/>
          <w:szCs w:val="24"/>
          <w:lang w:val="hr-HR"/>
        </w:rPr>
        <w:t xml:space="preserve"> Best Available Techniques (BAT) Reference Document for the Intensive Rearing of Poultry and Pigs (European Comission, Institute for Prospective Technological Studies, Sustainable Production and Consumption Unit, European IPPC Bureau, Draft 2, August 2013)</w:t>
      </w:r>
    </w:p>
    <w:p w:rsidR="00C77A48" w:rsidRPr="00453B24" w:rsidRDefault="00C77A48" w:rsidP="007F5B18">
      <w:pPr>
        <w:spacing w:before="120" w:after="0" w:line="240" w:lineRule="auto"/>
        <w:jc w:val="both"/>
        <w:rPr>
          <w:rFonts w:ascii="Times New Roman" w:hAnsi="Times New Roman"/>
          <w:sz w:val="24"/>
          <w:szCs w:val="24"/>
          <w:lang w:val="hr-HR"/>
        </w:rPr>
      </w:pPr>
      <w:r w:rsidRPr="00C77A48">
        <w:rPr>
          <w:rFonts w:ascii="Times New Roman" w:hAnsi="Times New Roman"/>
          <w:sz w:val="24"/>
          <w:szCs w:val="24"/>
          <w:vertAlign w:val="superscript"/>
          <w:lang w:val="hr-HR"/>
        </w:rPr>
        <w:t xml:space="preserve">5,6 </w:t>
      </w:r>
      <w:r w:rsidRPr="00C77A48">
        <w:rPr>
          <w:rFonts w:ascii="Times New Roman" w:hAnsi="Times New Roman"/>
          <w:sz w:val="24"/>
          <w:szCs w:val="24"/>
          <w:lang w:val="hr-HR"/>
        </w:rPr>
        <w:t>Veranda i dvorište (free range): Veranda je vanjski, natkriven dio smješten uz peradarnike. Na verandi je stelja kao i u objektu. Veranda se može nastavljati na tzv. dvorište (free range) na kojem je trava, drveće, grmlje ili umjetno izgrađena skloništa za perad koja potiču izlazak peradi na vanjske prostore.</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9F44E3" w:rsidRDefault="009F44E3" w:rsidP="00763B33">
      <w:pPr>
        <w:autoSpaceDE w:val="0"/>
        <w:autoSpaceDN w:val="0"/>
        <w:adjustRightInd w:val="0"/>
        <w:spacing w:after="0" w:line="240" w:lineRule="auto"/>
        <w:rPr>
          <w:rFonts w:ascii="Times New Roman" w:eastAsia="Times New Roman" w:hAnsi="Times New Roman"/>
          <w:color w:val="000000"/>
          <w:sz w:val="24"/>
          <w:szCs w:val="24"/>
          <w:lang w:eastAsia="hr-HR"/>
        </w:rPr>
      </w:pPr>
    </w:p>
    <w:p w:rsidR="008002CE" w:rsidRPr="009F44E3" w:rsidRDefault="003B32B4" w:rsidP="007F5B18">
      <w:pPr>
        <w:autoSpaceDE w:val="0"/>
        <w:autoSpaceDN w:val="0"/>
        <w:adjustRightInd w:val="0"/>
        <w:spacing w:after="120" w:line="240" w:lineRule="auto"/>
        <w:rPr>
          <w:rFonts w:ascii="Times New Roman" w:eastAsia="TimesNewRoman" w:hAnsi="Times New Roman"/>
          <w:b/>
          <w:sz w:val="24"/>
          <w:szCs w:val="24"/>
          <w:lang w:val="hr-HR"/>
        </w:rPr>
      </w:pPr>
      <w:r w:rsidRPr="00503BBC">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9</w:t>
      </w:r>
      <w:r w:rsidRPr="00503BBC">
        <w:rPr>
          <w:rFonts w:ascii="Times New Roman" w:eastAsia="TimesNewRoman" w:hAnsi="Times New Roman"/>
          <w:b/>
          <w:sz w:val="24"/>
          <w:szCs w:val="24"/>
          <w:lang w:val="hr-HR"/>
        </w:rPr>
        <w:t xml:space="preserve">. </w:t>
      </w:r>
      <w:r w:rsidRPr="00503BBC">
        <w:rPr>
          <w:rFonts w:ascii="Times New Roman" w:hAnsi="Times New Roman"/>
          <w:b/>
          <w:sz w:val="24"/>
          <w:szCs w:val="24"/>
        </w:rPr>
        <w:t xml:space="preserve">Najbolje raspoložive tehnike za </w:t>
      </w:r>
      <w:r>
        <w:rPr>
          <w:rFonts w:ascii="Times New Roman" w:hAnsi="Times New Roman"/>
          <w:b/>
          <w:sz w:val="24"/>
          <w:szCs w:val="24"/>
        </w:rPr>
        <w:t>intenzivan uzgoj</w:t>
      </w:r>
      <w:r w:rsidRPr="00503BBC">
        <w:rPr>
          <w:rFonts w:ascii="Times New Roman" w:hAnsi="Times New Roman"/>
          <w:b/>
          <w:sz w:val="24"/>
          <w:szCs w:val="24"/>
        </w:rPr>
        <w:t xml:space="preserve"> </w:t>
      </w:r>
      <w:r>
        <w:rPr>
          <w:rFonts w:ascii="Times New Roman" w:hAnsi="Times New Roman"/>
          <w:b/>
          <w:sz w:val="24"/>
          <w:szCs w:val="24"/>
        </w:rPr>
        <w:t>p</w:t>
      </w:r>
      <w:r>
        <w:rPr>
          <w:rFonts w:ascii="Times New Roman" w:eastAsia="TimesNewRoman" w:hAnsi="Times New Roman"/>
          <w:b/>
          <w:sz w:val="24"/>
          <w:szCs w:val="24"/>
          <w:lang w:val="hr-HR"/>
        </w:rPr>
        <w:t>urana</w:t>
      </w:r>
    </w:p>
    <w:p w:rsidR="007A7E04" w:rsidRPr="007A7E04" w:rsidRDefault="007A7E04" w:rsidP="007F5B18">
      <w:pPr>
        <w:autoSpaceDE w:val="0"/>
        <w:autoSpaceDN w:val="0"/>
        <w:adjustRightInd w:val="0"/>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692CE0" w:rsidRDefault="00692CE0" w:rsidP="00763B33">
      <w:pPr>
        <w:autoSpaceDE w:val="0"/>
        <w:autoSpaceDN w:val="0"/>
        <w:adjustRightInd w:val="0"/>
        <w:spacing w:after="0" w:line="240" w:lineRule="auto"/>
        <w:rPr>
          <w:rFonts w:ascii="Times New Roman" w:eastAsia="TimesNewRoman" w:hAnsi="Times New Roman"/>
          <w:b/>
          <w:sz w:val="24"/>
          <w:szCs w:val="24"/>
          <w:lang w:val="hr-HR"/>
        </w:rPr>
      </w:pPr>
    </w:p>
    <w:p w:rsidR="003B32B4" w:rsidRPr="00EB5C32" w:rsidRDefault="003B32B4" w:rsidP="007F5B18">
      <w:pPr>
        <w:spacing w:after="120" w:line="240" w:lineRule="auto"/>
        <w:jc w:val="both"/>
        <w:rPr>
          <w:rFonts w:ascii="Times New Roman" w:eastAsia="TimesNewRoman" w:hAnsi="Times New Roman"/>
          <w:b/>
          <w:sz w:val="24"/>
          <w:szCs w:val="24"/>
          <w:lang w:val="hr-HR"/>
        </w:rPr>
      </w:pPr>
      <w:r w:rsidRPr="003B32B4">
        <w:rPr>
          <w:rFonts w:ascii="Times New Roman" w:eastAsia="TimesNewRoman" w:hAnsi="Times New Roman"/>
          <w:b/>
          <w:sz w:val="24"/>
          <w:szCs w:val="24"/>
          <w:lang w:val="hr-HR"/>
        </w:rPr>
        <w:t>2.</w:t>
      </w:r>
      <w:r w:rsidR="00BD2A25">
        <w:rPr>
          <w:rFonts w:ascii="Times New Roman" w:eastAsia="TimesNewRoman" w:hAnsi="Times New Roman"/>
          <w:b/>
          <w:sz w:val="24"/>
          <w:szCs w:val="24"/>
          <w:lang w:val="hr-HR"/>
        </w:rPr>
        <w:t>9</w:t>
      </w:r>
      <w:r w:rsidRPr="003B32B4">
        <w:rPr>
          <w:rFonts w:ascii="Times New Roman" w:eastAsia="TimesNewRoman" w:hAnsi="Times New Roman"/>
          <w:b/>
          <w:sz w:val="24"/>
          <w:szCs w:val="24"/>
          <w:lang w:val="hr-HR"/>
        </w:rPr>
        <w:t>.1.</w:t>
      </w:r>
      <w:r w:rsidRPr="00471084">
        <w:rPr>
          <w:rFonts w:ascii="Times New Roman" w:eastAsia="TimesNewRoman" w:hAnsi="Times New Roman"/>
          <w:sz w:val="24"/>
          <w:szCs w:val="24"/>
          <w:lang w:val="hr-HR"/>
        </w:rPr>
        <w:t xml:space="preserve"> </w:t>
      </w:r>
      <w:r w:rsidRPr="00EB5C32">
        <w:rPr>
          <w:rFonts w:ascii="Times New Roman" w:eastAsia="TimesNewRoman" w:hAnsi="Times New Roman"/>
          <w:b/>
          <w:sz w:val="24"/>
          <w:szCs w:val="24"/>
          <w:lang w:val="hr-HR"/>
        </w:rPr>
        <w:t>Osnovni princip smanjenja emisije amonijaka je održavanje stelje suhom.</w:t>
      </w:r>
    </w:p>
    <w:p w:rsidR="003B32B4" w:rsidRPr="003B32B4" w:rsidRDefault="003B32B4" w:rsidP="007F5B18">
      <w:pPr>
        <w:autoSpaceDE w:val="0"/>
        <w:autoSpaceDN w:val="0"/>
        <w:adjustRightInd w:val="0"/>
        <w:spacing w:after="120" w:line="240" w:lineRule="auto"/>
        <w:jc w:val="center"/>
        <w:rPr>
          <w:rFonts w:ascii="Times New Roman" w:eastAsia="TimesNewRoman" w:hAnsi="Times New Roman"/>
          <w:sz w:val="24"/>
          <w:szCs w:val="24"/>
          <w:lang w:val="hr-HR"/>
        </w:rPr>
      </w:pPr>
      <w:r w:rsidRPr="003B32B4">
        <w:rPr>
          <w:rFonts w:ascii="Times New Roman" w:eastAsia="TimesNewRoman" w:hAnsi="Times New Roman"/>
          <w:sz w:val="24"/>
          <w:szCs w:val="24"/>
          <w:lang w:val="hr-HR"/>
        </w:rPr>
        <w:t>DA                                               NE</w:t>
      </w:r>
    </w:p>
    <w:p w:rsidR="003B32B4" w:rsidRPr="003B32B4" w:rsidRDefault="003B32B4" w:rsidP="007F5B18">
      <w:pPr>
        <w:autoSpaceDE w:val="0"/>
        <w:autoSpaceDN w:val="0"/>
        <w:adjustRightInd w:val="0"/>
        <w:spacing w:after="12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OPIS (</w:t>
      </w:r>
      <w:r w:rsidR="00D97DA5">
        <w:rPr>
          <w:rFonts w:ascii="Times New Roman" w:eastAsia="Times New Roman" w:hAnsi="Times New Roman"/>
          <w:color w:val="000000"/>
          <w:sz w:val="24"/>
          <w:szCs w:val="24"/>
          <w:u w:val="single"/>
          <w:lang w:eastAsia="hr-HR"/>
        </w:rPr>
        <w:t>navesti tehnike kojima se ispunjava gornji zahtjev</w:t>
      </w:r>
      <w:r w:rsidRPr="003B32B4">
        <w:rPr>
          <w:rFonts w:ascii="Times New Roman" w:eastAsia="TimesNewRoman" w:hAnsi="Times New Roman"/>
          <w:sz w:val="24"/>
          <w:szCs w:val="24"/>
          <w:lang w:val="hr-HR"/>
        </w:rPr>
        <w:t>):</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lastRenderedPageBreak/>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r w:rsidRPr="003B32B4">
        <w:rPr>
          <w:rFonts w:ascii="Times New Roman" w:eastAsia="TimesNewRoman" w:hAnsi="Times New Roman"/>
          <w:sz w:val="24"/>
          <w:szCs w:val="24"/>
          <w:lang w:val="hr-HR"/>
        </w:rPr>
        <w:t>___________________________________________________________________________</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EB5C32" w:rsidRDefault="00BD2A25" w:rsidP="007F5B18">
      <w:pPr>
        <w:spacing w:after="120" w:line="240" w:lineRule="auto"/>
        <w:jc w:val="both"/>
        <w:rPr>
          <w:rFonts w:ascii="Times New Roman" w:eastAsia="TimesNewRoman" w:hAnsi="Times New Roman"/>
          <w:b/>
          <w:sz w:val="24"/>
          <w:szCs w:val="24"/>
          <w:lang w:val="hr-HR"/>
        </w:rPr>
      </w:pPr>
      <w:r>
        <w:rPr>
          <w:rFonts w:ascii="Times New Roman" w:eastAsia="TimesNewRoman" w:hAnsi="Times New Roman"/>
          <w:b/>
          <w:sz w:val="24"/>
          <w:szCs w:val="24"/>
          <w:lang w:val="hr-HR"/>
        </w:rPr>
        <w:t>2.9</w:t>
      </w:r>
      <w:r w:rsidR="003B32B4" w:rsidRPr="003B32B4">
        <w:rPr>
          <w:rFonts w:ascii="Times New Roman" w:eastAsia="TimesNewRoman" w:hAnsi="Times New Roman"/>
          <w:b/>
          <w:sz w:val="24"/>
          <w:szCs w:val="24"/>
          <w:lang w:val="hr-HR"/>
        </w:rPr>
        <w:t>.2.</w:t>
      </w:r>
      <w:r w:rsidR="003B32B4" w:rsidRPr="00D729B0">
        <w:rPr>
          <w:rFonts w:ascii="Times New Roman" w:eastAsia="TimesNewRoman" w:hAnsi="Times New Roman"/>
          <w:sz w:val="24"/>
          <w:szCs w:val="24"/>
          <w:lang w:val="hr-HR"/>
        </w:rPr>
        <w:t xml:space="preserve"> </w:t>
      </w:r>
      <w:r w:rsidR="003B32B4" w:rsidRPr="00EB5C32">
        <w:rPr>
          <w:rFonts w:ascii="Times New Roman" w:eastAsia="TimesNewRoman" w:hAnsi="Times New Roman"/>
          <w:b/>
          <w:sz w:val="24"/>
          <w:szCs w:val="24"/>
          <w:lang w:val="hr-HR"/>
        </w:rPr>
        <w:t>Najbolju raspoloživu tehniku predstavljaju objekti za intenzivan uzgoj purana na stelji koja se redovito tijekom ciklusa nadopunjava kako bi bila suha te uz dodatak aditiva stelji kako bi se smanjila njena vlažnost i uz korištenje pojilica kod kojih se voda ne prolijeva.</w:t>
      </w:r>
    </w:p>
    <w:p w:rsidR="003B32B4" w:rsidRPr="003B32B4" w:rsidRDefault="003B32B4" w:rsidP="007F5B18">
      <w:pPr>
        <w:spacing w:after="120" w:line="240" w:lineRule="auto"/>
        <w:jc w:val="center"/>
        <w:rPr>
          <w:rFonts w:ascii="Times New Roman" w:hAnsi="Times New Roman"/>
          <w:sz w:val="24"/>
          <w:szCs w:val="24"/>
          <w:lang w:val="hr-HR"/>
        </w:rPr>
      </w:pPr>
      <w:r w:rsidRPr="003B32B4">
        <w:rPr>
          <w:rFonts w:ascii="Times New Roman" w:hAnsi="Times New Roman"/>
          <w:sz w:val="24"/>
          <w:szCs w:val="24"/>
          <w:lang w:val="hr-HR"/>
        </w:rPr>
        <w:t>DA                                               NE</w:t>
      </w:r>
    </w:p>
    <w:p w:rsidR="003B32B4" w:rsidRPr="003B32B4" w:rsidRDefault="003B32B4" w:rsidP="007F5B18">
      <w:pPr>
        <w:spacing w:after="120" w:line="240" w:lineRule="auto"/>
        <w:jc w:val="both"/>
        <w:rPr>
          <w:rFonts w:ascii="Times New Roman" w:hAnsi="Times New Roman"/>
          <w:sz w:val="24"/>
          <w:szCs w:val="24"/>
          <w:lang w:val="hr-HR"/>
        </w:rPr>
      </w:pPr>
      <w:r w:rsidRPr="003B32B4">
        <w:rPr>
          <w:rFonts w:ascii="Times New Roman" w:hAnsi="Times New Roman"/>
          <w:sz w:val="24"/>
          <w:szCs w:val="24"/>
          <w:lang w:val="hr-HR"/>
        </w:rPr>
        <w:t>OPIS (</w:t>
      </w:r>
      <w:r w:rsidR="00D97DA5">
        <w:rPr>
          <w:rFonts w:ascii="Times New Roman" w:eastAsia="Times New Roman" w:hAnsi="Times New Roman"/>
          <w:color w:val="000000"/>
          <w:sz w:val="24"/>
          <w:szCs w:val="24"/>
          <w:u w:val="single"/>
          <w:lang w:eastAsia="hr-HR"/>
        </w:rPr>
        <w:t>navesti tehnike koj</w:t>
      </w:r>
      <w:r w:rsidR="0090765E">
        <w:rPr>
          <w:rFonts w:ascii="Times New Roman" w:eastAsia="Times New Roman" w:hAnsi="Times New Roman"/>
          <w:color w:val="000000"/>
          <w:sz w:val="24"/>
          <w:szCs w:val="24"/>
          <w:u w:val="single"/>
          <w:lang w:eastAsia="hr-HR"/>
        </w:rPr>
        <w:t>ima se ispunjava gornji zahtjev</w:t>
      </w:r>
      <w:r w:rsidR="00D97DA5">
        <w:rPr>
          <w:rFonts w:ascii="Times New Roman" w:eastAsia="Times New Roman" w:hAnsi="Times New Roman"/>
          <w:color w:val="000000"/>
          <w:sz w:val="24"/>
          <w:szCs w:val="24"/>
          <w:u w:val="single"/>
          <w:lang w:eastAsia="hr-HR"/>
        </w:rPr>
        <w:t xml:space="preserve">, </w:t>
      </w:r>
      <w:r w:rsidR="00C02D8A">
        <w:rPr>
          <w:rFonts w:ascii="Times New Roman" w:eastAsia="Times New Roman" w:hAnsi="Times New Roman"/>
          <w:color w:val="000000"/>
          <w:sz w:val="24"/>
          <w:szCs w:val="24"/>
          <w:u w:val="single"/>
          <w:lang w:eastAsia="hr-HR"/>
        </w:rPr>
        <w:t xml:space="preserve">priložite nacrt </w:t>
      </w:r>
      <w:r w:rsidR="00C02D8A" w:rsidRPr="00E124B6">
        <w:rPr>
          <w:rFonts w:ascii="Times New Roman" w:eastAsia="Times New Roman" w:hAnsi="Times New Roman"/>
          <w:b/>
          <w:color w:val="000000"/>
          <w:sz w:val="24"/>
          <w:szCs w:val="24"/>
          <w:u w:val="single"/>
          <w:lang w:eastAsia="hr-HR"/>
        </w:rPr>
        <w:t>(Prilog br</w:t>
      </w:r>
      <w:r w:rsidR="00C02D8A">
        <w:rPr>
          <w:rFonts w:ascii="Times New Roman" w:eastAsia="Times New Roman" w:hAnsi="Times New Roman"/>
          <w:color w:val="000000"/>
          <w:sz w:val="24"/>
          <w:szCs w:val="24"/>
          <w:u w:val="single"/>
          <w:lang w:eastAsia="hr-HR"/>
        </w:rPr>
        <w:t>___)</w:t>
      </w:r>
      <w:r w:rsidRPr="003B32B4">
        <w:rPr>
          <w:rFonts w:ascii="Times New Roman" w:hAnsi="Times New Roman"/>
          <w:sz w:val="24"/>
          <w:szCs w:val="24"/>
          <w:lang w:val="hr-HR"/>
        </w:rPr>
        <w:t>):</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3B32B4" w:rsidRDefault="003B32B4" w:rsidP="00763B33">
      <w:pPr>
        <w:spacing w:after="0" w:line="240" w:lineRule="auto"/>
        <w:jc w:val="both"/>
        <w:rPr>
          <w:rFonts w:ascii="Times New Roman" w:hAnsi="Times New Roman"/>
          <w:sz w:val="24"/>
          <w:szCs w:val="24"/>
          <w:lang w:val="hr-HR"/>
        </w:rPr>
      </w:pPr>
      <w:r w:rsidRPr="003B32B4">
        <w:rPr>
          <w:rFonts w:ascii="Times New Roman" w:hAnsi="Times New Roman"/>
          <w:sz w:val="24"/>
          <w:szCs w:val="24"/>
          <w:lang w:val="hr-HR"/>
        </w:rPr>
        <w:t>___________________________________________________________________________</w:t>
      </w:r>
    </w:p>
    <w:p w:rsidR="003B32B4" w:rsidRPr="009B2A91" w:rsidRDefault="003B32B4" w:rsidP="00763B33">
      <w:pPr>
        <w:spacing w:after="0" w:line="240" w:lineRule="auto"/>
        <w:jc w:val="both"/>
        <w:rPr>
          <w:rFonts w:ascii="Times New Roman" w:hAnsi="Times New Roman"/>
          <w:b/>
          <w:sz w:val="24"/>
          <w:szCs w:val="24"/>
          <w:lang w:val="hr-HR"/>
        </w:rPr>
      </w:pPr>
    </w:p>
    <w:p w:rsidR="00D97DA5" w:rsidRPr="009B2A91" w:rsidRDefault="00BD2A25" w:rsidP="007F5B18">
      <w:pPr>
        <w:spacing w:after="120" w:line="240" w:lineRule="auto"/>
        <w:jc w:val="both"/>
        <w:rPr>
          <w:rFonts w:ascii="Times New Roman" w:hAnsi="Times New Roman"/>
          <w:b/>
          <w:sz w:val="24"/>
          <w:szCs w:val="24"/>
          <w:lang w:val="hr-HR"/>
        </w:rPr>
      </w:pPr>
      <w:r w:rsidRPr="009B2A91">
        <w:rPr>
          <w:rFonts w:ascii="Times New Roman" w:hAnsi="Times New Roman"/>
          <w:b/>
          <w:sz w:val="24"/>
          <w:szCs w:val="24"/>
          <w:lang w:val="hr-HR"/>
        </w:rPr>
        <w:t>2.9</w:t>
      </w:r>
      <w:r w:rsidR="003B32B4" w:rsidRPr="009B2A91">
        <w:rPr>
          <w:rFonts w:ascii="Times New Roman" w:hAnsi="Times New Roman"/>
          <w:b/>
          <w:sz w:val="24"/>
          <w:szCs w:val="24"/>
          <w:lang w:val="hr-HR"/>
        </w:rPr>
        <w:t>.3.</w:t>
      </w:r>
      <w:r w:rsidR="003B32B4" w:rsidRPr="009B2A91">
        <w:rPr>
          <w:rFonts w:ascii="Times New Roman" w:hAnsi="Times New Roman"/>
          <w:sz w:val="24"/>
          <w:szCs w:val="24"/>
          <w:lang w:val="hr-HR"/>
        </w:rPr>
        <w:t xml:space="preserve"> </w:t>
      </w:r>
      <w:r w:rsidR="00D97DA5" w:rsidRPr="009B2A91">
        <w:rPr>
          <w:rFonts w:ascii="Times New Roman" w:hAnsi="Times New Roman"/>
          <w:b/>
          <w:sz w:val="24"/>
          <w:szCs w:val="24"/>
          <w:lang w:val="hr-HR"/>
        </w:rPr>
        <w:t>Ukupne emisije amonijaka za postrojenja ne smiju prelaziti 10.000 kg godišnje.</w:t>
      </w:r>
    </w:p>
    <w:p w:rsidR="00D97DA5" w:rsidRPr="0090765E" w:rsidRDefault="00D97DA5" w:rsidP="007F5B18">
      <w:pPr>
        <w:spacing w:after="120" w:line="240" w:lineRule="auto"/>
        <w:jc w:val="center"/>
        <w:rPr>
          <w:rFonts w:ascii="Times New Roman" w:eastAsia="Times New Roman" w:hAnsi="Times New Roman"/>
          <w:color w:val="000000"/>
          <w:sz w:val="24"/>
          <w:szCs w:val="24"/>
          <w:lang w:eastAsia="hr-HR"/>
        </w:rPr>
      </w:pPr>
      <w:r w:rsidRPr="0090765E">
        <w:rPr>
          <w:rFonts w:ascii="Times New Roman" w:eastAsia="Times New Roman" w:hAnsi="Times New Roman"/>
          <w:color w:val="000000"/>
          <w:sz w:val="24"/>
          <w:szCs w:val="24"/>
          <w:lang w:eastAsia="hr-HR"/>
        </w:rPr>
        <w:t>DA                                               NE</w:t>
      </w:r>
    </w:p>
    <w:p w:rsidR="00947C8D" w:rsidRDefault="00947C8D" w:rsidP="007F5B18">
      <w:pPr>
        <w:spacing w:after="120" w:line="240" w:lineRule="auto"/>
        <w:jc w:val="both"/>
        <w:rPr>
          <w:rFonts w:ascii="Times New Roman" w:hAnsi="Times New Roman"/>
          <w:sz w:val="24"/>
          <w:szCs w:val="24"/>
          <w:lang w:val="hr-HR"/>
        </w:rPr>
      </w:pPr>
      <w:r>
        <w:rPr>
          <w:rFonts w:ascii="Times New Roman" w:eastAsia="Times New Roman" w:hAnsi="Times New Roman"/>
          <w:color w:val="000000"/>
          <w:sz w:val="24"/>
          <w:szCs w:val="24"/>
          <w:u w:val="single"/>
          <w:lang w:eastAsia="hr-HR"/>
        </w:rPr>
        <w:t xml:space="preserve">OPIS (navesti tehnike kojima se ispunjava gornji zahtjev, prikazati izračun emisije amonijaka prema emisijskim faktorima navedenim u </w:t>
      </w:r>
      <w:r w:rsidR="00453B24">
        <w:rPr>
          <w:rFonts w:ascii="Times New Roman" w:eastAsia="Times New Roman" w:hAnsi="Times New Roman"/>
          <w:color w:val="000000"/>
          <w:sz w:val="24"/>
          <w:szCs w:val="24"/>
          <w:u w:val="single"/>
          <w:lang w:eastAsia="hr-HR"/>
        </w:rPr>
        <w:t>Tablici 2.9</w:t>
      </w:r>
      <w:r>
        <w:rPr>
          <w:rFonts w:ascii="Times New Roman" w:eastAsia="Times New Roman" w:hAnsi="Times New Roman"/>
          <w:color w:val="000000"/>
          <w:sz w:val="24"/>
          <w:szCs w:val="24"/>
          <w:u w:val="single"/>
          <w:lang w:eastAsia="hr-HR"/>
        </w:rPr>
        <w:t>.</w:t>
      </w:r>
      <w:r w:rsidR="00453B24">
        <w:rPr>
          <w:rFonts w:ascii="Times New Roman" w:eastAsia="Times New Roman" w:hAnsi="Times New Roman"/>
          <w:color w:val="000000"/>
          <w:sz w:val="24"/>
          <w:szCs w:val="24"/>
          <w:u w:val="single"/>
          <w:lang w:eastAsia="hr-HR"/>
        </w:rPr>
        <w:t>3.1.</w:t>
      </w:r>
      <w:r>
        <w:rPr>
          <w:rFonts w:ascii="Times New Roman" w:eastAsia="Times New Roman" w:hAnsi="Times New Roman"/>
          <w:color w:val="000000"/>
          <w:sz w:val="24"/>
          <w:szCs w:val="24"/>
          <w:u w:val="single"/>
          <w:lang w:eastAsia="hr-HR"/>
        </w:rPr>
        <w:t>)</w:t>
      </w:r>
      <w:r>
        <w:rPr>
          <w:rFonts w:ascii="Times New Roman" w:hAnsi="Times New Roman"/>
          <w:sz w:val="24"/>
          <w:szCs w:val="24"/>
          <w:lang w:val="hr-HR"/>
        </w:rPr>
        <w:t xml:space="preserve">:  </w:t>
      </w:r>
    </w:p>
    <w:p w:rsidR="00453B24" w:rsidRPr="00453B24" w:rsidRDefault="00453B24" w:rsidP="007F5B18">
      <w:pPr>
        <w:spacing w:after="120" w:line="240" w:lineRule="auto"/>
        <w:jc w:val="both"/>
        <w:rPr>
          <w:rFonts w:ascii="Times New Roman" w:hAnsi="Times New Roman"/>
          <w:b/>
          <w:sz w:val="24"/>
          <w:szCs w:val="24"/>
          <w:lang w:val="hr-HR"/>
        </w:rPr>
      </w:pPr>
      <w:r w:rsidRPr="00453B24">
        <w:rPr>
          <w:rFonts w:ascii="Times New Roman" w:hAnsi="Times New Roman"/>
          <w:b/>
          <w:sz w:val="24"/>
          <w:szCs w:val="24"/>
          <w:lang w:val="hr-HR"/>
        </w:rPr>
        <w:t>Tablica 2.</w:t>
      </w:r>
      <w:r>
        <w:rPr>
          <w:rFonts w:ascii="Times New Roman" w:hAnsi="Times New Roman"/>
          <w:b/>
          <w:sz w:val="24"/>
          <w:szCs w:val="24"/>
          <w:lang w:val="hr-HR"/>
        </w:rPr>
        <w:t>9.3.1.</w:t>
      </w:r>
      <w:r w:rsidRPr="00453B24">
        <w:rPr>
          <w:rFonts w:ascii="Times New Roman" w:hAnsi="Times New Roman"/>
          <w:b/>
          <w:sz w:val="24"/>
          <w:szCs w:val="24"/>
          <w:lang w:val="hr-HR"/>
        </w:rPr>
        <w:t xml:space="preserve"> Emisijski faktori za intenzivan uzgoj purana na dubokoj stelji i umjetnoj ventilaciji</w:t>
      </w:r>
      <w:r w:rsidR="0090765E">
        <w:rPr>
          <w:rFonts w:ascii="Times New Roman" w:hAnsi="Times New Roman"/>
          <w:b/>
          <w:sz w:val="24"/>
          <w:szCs w:val="24"/>
          <w:vertAlign w:val="superscript"/>
          <w:lang w:val="hr-H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453B24" w:rsidRPr="00BF27F9" w:rsidTr="00BF27F9">
        <w:tc>
          <w:tcPr>
            <w:tcW w:w="4644" w:type="dxa"/>
            <w:shd w:val="clear" w:color="auto" w:fill="D9D9D9"/>
            <w:vAlign w:val="center"/>
          </w:tcPr>
          <w:p w:rsidR="00453B24" w:rsidRPr="00BF27F9" w:rsidRDefault="00453B24" w:rsidP="00BF27F9">
            <w:pPr>
              <w:spacing w:before="40" w:after="40" w:line="240" w:lineRule="auto"/>
              <w:jc w:val="both"/>
              <w:rPr>
                <w:rFonts w:ascii="Times New Roman" w:hAnsi="Times New Roman"/>
                <w:b/>
                <w:sz w:val="20"/>
                <w:szCs w:val="20"/>
                <w:lang w:val="hr-HR"/>
              </w:rPr>
            </w:pPr>
            <w:r w:rsidRPr="00BF27F9">
              <w:rPr>
                <w:rFonts w:ascii="Times New Roman" w:hAnsi="Times New Roman"/>
                <w:b/>
                <w:sz w:val="20"/>
                <w:szCs w:val="20"/>
                <w:lang w:val="hr-HR"/>
              </w:rPr>
              <w:t>Produkcijsko razdoblje</w:t>
            </w:r>
          </w:p>
        </w:tc>
        <w:tc>
          <w:tcPr>
            <w:tcW w:w="4644" w:type="dxa"/>
            <w:shd w:val="clear" w:color="auto" w:fill="D9D9D9"/>
            <w:vAlign w:val="center"/>
          </w:tcPr>
          <w:p w:rsidR="00453B24" w:rsidRPr="00BF27F9" w:rsidRDefault="00453B24" w:rsidP="00BF27F9">
            <w:pPr>
              <w:spacing w:before="40" w:after="40" w:line="240" w:lineRule="auto"/>
              <w:jc w:val="both"/>
              <w:rPr>
                <w:rFonts w:ascii="Times New Roman" w:hAnsi="Times New Roman"/>
                <w:b/>
                <w:sz w:val="20"/>
                <w:szCs w:val="20"/>
                <w:lang w:val="hr-HR"/>
              </w:rPr>
            </w:pPr>
            <w:r w:rsidRPr="00BF27F9">
              <w:rPr>
                <w:rFonts w:ascii="Times New Roman" w:hAnsi="Times New Roman"/>
                <w:b/>
                <w:sz w:val="20"/>
                <w:szCs w:val="20"/>
                <w:lang w:val="hr-HR"/>
              </w:rPr>
              <w:t>kg NH3 po mjestu za purana godišnje</w:t>
            </w:r>
          </w:p>
        </w:tc>
      </w:tr>
      <w:tr w:rsidR="00453B24" w:rsidRPr="00BF27F9" w:rsidTr="00BF27F9">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Miješani početni uzgoj (ženke i mužjaci) (4-6 tjedana; težina 2 kg)</w:t>
            </w:r>
          </w:p>
        </w:tc>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0,15</w:t>
            </w:r>
          </w:p>
        </w:tc>
      </w:tr>
      <w:tr w:rsidR="00453B24" w:rsidRPr="00BF27F9" w:rsidTr="00BF27F9">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Tov ženskih životinja (16 tjedana, težina 10-11 kg)</w:t>
            </w:r>
          </w:p>
        </w:tc>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0,387</w:t>
            </w:r>
          </w:p>
        </w:tc>
      </w:tr>
      <w:tr w:rsidR="00453B24" w:rsidRPr="00BF27F9" w:rsidTr="00BF27F9">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Tov muških životinja (20-21 tjedan, težina 21 kg)</w:t>
            </w:r>
          </w:p>
        </w:tc>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0,680</w:t>
            </w:r>
          </w:p>
        </w:tc>
      </w:tr>
      <w:tr w:rsidR="00453B24" w:rsidRPr="00BF27F9" w:rsidTr="00BF27F9">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Početni tov plus tov mužjaka (0,05 do 18 kg u 20 tjedana)</w:t>
            </w:r>
          </w:p>
        </w:tc>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sz w:val="20"/>
                <w:szCs w:val="20"/>
                <w:lang w:val="hr-HR"/>
              </w:rPr>
            </w:pPr>
            <w:r w:rsidRPr="00BF27F9">
              <w:rPr>
                <w:rFonts w:ascii="Times New Roman" w:hAnsi="Times New Roman"/>
                <w:sz w:val="20"/>
                <w:szCs w:val="20"/>
                <w:lang w:val="hr-HR"/>
              </w:rPr>
              <w:t>0,44</w:t>
            </w:r>
          </w:p>
        </w:tc>
      </w:tr>
      <w:tr w:rsidR="00453B24" w:rsidRPr="00BF27F9" w:rsidTr="00BF27F9">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b/>
                <w:sz w:val="20"/>
                <w:szCs w:val="20"/>
                <w:lang w:val="hr-HR"/>
              </w:rPr>
            </w:pPr>
          </w:p>
        </w:tc>
        <w:tc>
          <w:tcPr>
            <w:tcW w:w="4644" w:type="dxa"/>
            <w:shd w:val="clear" w:color="auto" w:fill="auto"/>
            <w:vAlign w:val="center"/>
          </w:tcPr>
          <w:p w:rsidR="00453B24" w:rsidRPr="00BF27F9" w:rsidRDefault="00453B24" w:rsidP="00BF27F9">
            <w:pPr>
              <w:spacing w:before="40" w:after="40" w:line="240" w:lineRule="auto"/>
              <w:jc w:val="both"/>
              <w:rPr>
                <w:rFonts w:ascii="Times New Roman" w:hAnsi="Times New Roman"/>
                <w:b/>
                <w:sz w:val="20"/>
                <w:szCs w:val="20"/>
                <w:lang w:val="hr-HR"/>
              </w:rPr>
            </w:pPr>
          </w:p>
        </w:tc>
      </w:tr>
    </w:tbl>
    <w:p w:rsidR="00453B24" w:rsidRPr="00453B24" w:rsidRDefault="00453B24" w:rsidP="007F5B18">
      <w:pPr>
        <w:spacing w:before="120" w:after="120" w:line="240" w:lineRule="auto"/>
        <w:jc w:val="both"/>
        <w:rPr>
          <w:rFonts w:ascii="Times New Roman" w:hAnsi="Times New Roman"/>
          <w:sz w:val="24"/>
          <w:szCs w:val="24"/>
          <w:lang w:val="hr-HR"/>
        </w:rPr>
      </w:pPr>
      <w:r w:rsidRPr="00453B24">
        <w:rPr>
          <w:rFonts w:ascii="Times New Roman" w:hAnsi="Times New Roman"/>
          <w:sz w:val="24"/>
          <w:szCs w:val="24"/>
          <w:vertAlign w:val="superscript"/>
          <w:lang w:val="hr-HR"/>
        </w:rPr>
        <w:t>4</w:t>
      </w:r>
      <w:r w:rsidRPr="00453B24">
        <w:rPr>
          <w:rFonts w:ascii="Times New Roman" w:hAnsi="Times New Roman"/>
          <w:sz w:val="24"/>
          <w:szCs w:val="24"/>
          <w:lang w:val="hr-HR"/>
        </w:rPr>
        <w:t xml:space="preserve"> Best Available Techniques (BAT) Reference Document for the Intensive Rearing of Poultry and Pigs (European Comission, Institute for Prospective Technological Studies, Sustainable Production and Consumption Unit, European IPPC Bureau, Draft 2, August 2013)</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D97DA5" w:rsidRPr="00845CC9" w:rsidRDefault="00D97DA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0B3557" w:rsidRDefault="000B3557" w:rsidP="00763B33">
      <w:pPr>
        <w:spacing w:after="0" w:line="240" w:lineRule="auto"/>
        <w:jc w:val="both"/>
        <w:rPr>
          <w:rFonts w:ascii="Times New Roman" w:eastAsia="Times New Roman" w:hAnsi="Times New Roman"/>
          <w:b/>
          <w:color w:val="000000"/>
          <w:sz w:val="24"/>
          <w:szCs w:val="24"/>
          <w:lang w:eastAsia="hr-HR"/>
        </w:rPr>
      </w:pPr>
    </w:p>
    <w:p w:rsidR="00497D22" w:rsidRPr="007A7E04" w:rsidRDefault="00E66BBE" w:rsidP="00497D22">
      <w:pPr>
        <w:autoSpaceDE w:val="0"/>
        <w:autoSpaceDN w:val="0"/>
        <w:adjustRightInd w:val="0"/>
        <w:spacing w:after="0" w:line="240" w:lineRule="auto"/>
        <w:jc w:val="both"/>
        <w:rPr>
          <w:rFonts w:ascii="Times New Roman" w:hAnsi="Times New Roman"/>
          <w:i/>
          <w:sz w:val="24"/>
          <w:szCs w:val="24"/>
          <w:lang w:val="hr-HR"/>
        </w:rPr>
      </w:pPr>
      <w:r w:rsidRPr="005E3B7C">
        <w:rPr>
          <w:rFonts w:ascii="Times New Roman" w:eastAsia="Times New Roman" w:hAnsi="Times New Roman"/>
          <w:b/>
          <w:color w:val="000000"/>
          <w:sz w:val="24"/>
          <w:szCs w:val="24"/>
          <w:lang w:eastAsia="hr-HR"/>
        </w:rPr>
        <w:t xml:space="preserve">3. </w:t>
      </w:r>
      <w:r>
        <w:rPr>
          <w:rFonts w:ascii="Times New Roman" w:eastAsia="Times New Roman" w:hAnsi="Times New Roman"/>
          <w:b/>
          <w:color w:val="000000"/>
          <w:sz w:val="24"/>
          <w:szCs w:val="24"/>
          <w:lang w:eastAsia="hr-HR"/>
        </w:rPr>
        <w:t xml:space="preserve">ZAHTJEVI </w:t>
      </w:r>
      <w:r w:rsidR="0090765E">
        <w:rPr>
          <w:rFonts w:ascii="Times New Roman" w:eastAsia="Times New Roman" w:hAnsi="Times New Roman"/>
          <w:b/>
          <w:color w:val="000000"/>
          <w:sz w:val="24"/>
          <w:szCs w:val="24"/>
          <w:lang w:eastAsia="hr-HR"/>
        </w:rPr>
        <w:t xml:space="preserve">ZA SMANJENJE POTROŠNJE VODE </w:t>
      </w:r>
      <w:r w:rsidR="00497D22">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E66BBE" w:rsidRPr="0090765E" w:rsidRDefault="00E66BBE" w:rsidP="00763B33">
      <w:pPr>
        <w:spacing w:after="0" w:line="240" w:lineRule="auto"/>
        <w:jc w:val="both"/>
        <w:rPr>
          <w:rFonts w:ascii="Times New Roman" w:eastAsia="Times New Roman" w:hAnsi="Times New Roman"/>
          <w:b/>
          <w:color w:val="000000"/>
          <w:sz w:val="24"/>
          <w:szCs w:val="24"/>
          <w:lang w:eastAsia="hr-HR"/>
        </w:rPr>
      </w:pPr>
    </w:p>
    <w:p w:rsidR="007A7E04" w:rsidRPr="007A7E04" w:rsidRDefault="007A7E04" w:rsidP="0090765E">
      <w:pPr>
        <w:autoSpaceDE w:val="0"/>
        <w:autoSpaceDN w:val="0"/>
        <w:adjustRightInd w:val="0"/>
        <w:spacing w:after="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w:t>
      </w:r>
      <w:r w:rsidRPr="007A7E04">
        <w:rPr>
          <w:rFonts w:ascii="Times New Roman" w:hAnsi="Times New Roman"/>
          <w:i/>
          <w:sz w:val="24"/>
          <w:szCs w:val="24"/>
          <w:lang w:val="hr-HR"/>
        </w:rPr>
        <w:lastRenderedPageBreak/>
        <w:t xml:space="preserve">Opisa tehnika napisati razlog zbog čega se ne primjenjuju, te da li postoje zamjenske tehnike koje se mogu smatrati najboljom raspoloživom  za postrojenje (NRT-om). </w:t>
      </w:r>
    </w:p>
    <w:p w:rsidR="003B32B4" w:rsidRPr="003B32B4" w:rsidRDefault="003B32B4" w:rsidP="00763B33">
      <w:pPr>
        <w:autoSpaceDE w:val="0"/>
        <w:autoSpaceDN w:val="0"/>
        <w:adjustRightInd w:val="0"/>
        <w:spacing w:after="0" w:line="240" w:lineRule="auto"/>
        <w:rPr>
          <w:rFonts w:ascii="Times New Roman" w:eastAsia="TimesNewRoman" w:hAnsi="Times New Roman"/>
          <w:sz w:val="24"/>
          <w:szCs w:val="24"/>
          <w:lang w:val="hr-HR"/>
        </w:rPr>
      </w:pPr>
    </w:p>
    <w:p w:rsidR="003B32B4" w:rsidRPr="007B4168" w:rsidRDefault="003B32B4" w:rsidP="007F5B18">
      <w:pPr>
        <w:autoSpaceDE w:val="0"/>
        <w:autoSpaceDN w:val="0"/>
        <w:adjustRightInd w:val="0"/>
        <w:spacing w:after="120" w:line="240" w:lineRule="auto"/>
        <w:jc w:val="both"/>
        <w:rPr>
          <w:rFonts w:ascii="Times New Roman" w:eastAsia="TimesNewRoman" w:hAnsi="Times New Roman"/>
          <w:b/>
          <w:sz w:val="24"/>
          <w:szCs w:val="24"/>
          <w:lang w:val="hr-HR"/>
        </w:rPr>
      </w:pPr>
      <w:r>
        <w:rPr>
          <w:rFonts w:ascii="Times New Roman" w:eastAsia="TimesNewRoman" w:hAnsi="Times New Roman"/>
          <w:b/>
          <w:sz w:val="24"/>
          <w:szCs w:val="24"/>
          <w:lang w:val="hr-HR"/>
        </w:rPr>
        <w:t xml:space="preserve">3.1. </w:t>
      </w:r>
      <w:r w:rsidRPr="007B4168">
        <w:rPr>
          <w:rFonts w:ascii="Times New Roman" w:eastAsia="TimesNewRoman" w:hAnsi="Times New Roman"/>
          <w:b/>
          <w:sz w:val="24"/>
          <w:szCs w:val="24"/>
          <w:lang w:val="hr-HR"/>
        </w:rPr>
        <w:t>Čišćenje nakon završenog ciklusa uređajima koji koriste vodu pod visokim pritiskom (visokotlačni uređaji) i</w:t>
      </w:r>
      <w:r>
        <w:rPr>
          <w:rFonts w:ascii="Times New Roman" w:eastAsia="TimesNewRoman" w:hAnsi="Times New Roman"/>
          <w:b/>
          <w:sz w:val="24"/>
          <w:szCs w:val="24"/>
          <w:lang w:val="hr-HR"/>
        </w:rPr>
        <w:t xml:space="preserve"> </w:t>
      </w:r>
      <w:r w:rsidRPr="007B4168">
        <w:rPr>
          <w:rFonts w:ascii="Times New Roman" w:eastAsia="TimesNewRoman" w:hAnsi="Times New Roman"/>
          <w:b/>
          <w:sz w:val="24"/>
          <w:szCs w:val="24"/>
          <w:lang w:val="hr-HR"/>
        </w:rPr>
        <w:t>sakupljanje u sustav za sakupljanje</w:t>
      </w:r>
      <w:r w:rsidR="00545AED">
        <w:rPr>
          <w:rFonts w:ascii="Times New Roman" w:eastAsia="TimesNewRoman" w:hAnsi="Times New Roman"/>
          <w:b/>
          <w:sz w:val="24"/>
          <w:szCs w:val="24"/>
          <w:lang w:val="hr-HR"/>
        </w:rPr>
        <w:t xml:space="preserve"> </w:t>
      </w:r>
      <w:r w:rsidR="003C12B2">
        <w:rPr>
          <w:rFonts w:ascii="Times New Roman" w:eastAsia="TimesNewRoman" w:hAnsi="Times New Roman"/>
          <w:b/>
          <w:sz w:val="24"/>
          <w:szCs w:val="24"/>
          <w:lang w:val="hr-HR"/>
        </w:rPr>
        <w:t xml:space="preserve">stajskog gnoja </w:t>
      </w:r>
      <w:r w:rsidRPr="007B4168">
        <w:rPr>
          <w:rFonts w:ascii="Times New Roman" w:eastAsia="TimesNewRoman" w:hAnsi="Times New Roman"/>
          <w:b/>
          <w:sz w:val="24"/>
          <w:szCs w:val="24"/>
          <w:lang w:val="hr-HR"/>
        </w:rPr>
        <w:t>.</w:t>
      </w:r>
    </w:p>
    <w:p w:rsidR="003B32B4" w:rsidRPr="0090765E" w:rsidRDefault="003B32B4" w:rsidP="007F5B18">
      <w:pPr>
        <w:spacing w:after="120" w:line="240" w:lineRule="auto"/>
        <w:jc w:val="center"/>
        <w:rPr>
          <w:rFonts w:ascii="Times New Roman" w:eastAsia="Times New Roman" w:hAnsi="Times New Roman"/>
          <w:color w:val="000000"/>
          <w:sz w:val="24"/>
          <w:szCs w:val="24"/>
          <w:lang w:eastAsia="hr-HR"/>
        </w:rPr>
      </w:pPr>
      <w:r w:rsidRPr="0090765E">
        <w:rPr>
          <w:rFonts w:ascii="Times New Roman" w:eastAsia="Times New Roman" w:hAnsi="Times New Roman"/>
          <w:color w:val="000000"/>
          <w:sz w:val="24"/>
          <w:szCs w:val="24"/>
          <w:lang w:eastAsia="hr-HR"/>
        </w:rPr>
        <w:t>DA                                               NE</w:t>
      </w:r>
    </w:p>
    <w:p w:rsidR="003B32B4" w:rsidRPr="00845CC9" w:rsidRDefault="003B32B4" w:rsidP="007F5B18">
      <w:pPr>
        <w:spacing w:after="120" w:line="240" w:lineRule="auto"/>
        <w:rPr>
          <w:rFonts w:ascii="Times New Roman" w:hAnsi="Times New Roman"/>
          <w:sz w:val="24"/>
          <w:szCs w:val="24"/>
          <w:lang w:val="hr-HR"/>
        </w:rPr>
      </w:pPr>
      <w:r w:rsidRPr="00DE4F74">
        <w:rPr>
          <w:rFonts w:ascii="Times New Roman" w:eastAsia="Times New Roman" w:hAnsi="Times New Roman"/>
          <w:color w:val="000000"/>
          <w:sz w:val="24"/>
          <w:szCs w:val="24"/>
          <w:u w:val="single"/>
          <w:lang w:eastAsia="hr-HR"/>
        </w:rPr>
        <w:t>OPIS (</w:t>
      </w:r>
      <w:r w:rsidR="00D97DA5">
        <w:rPr>
          <w:rFonts w:ascii="Times New Roman" w:eastAsia="Times New Roman" w:hAnsi="Times New Roman"/>
          <w:color w:val="000000"/>
          <w:sz w:val="24"/>
          <w:szCs w:val="24"/>
          <w:u w:val="single"/>
          <w:lang w:eastAsia="hr-HR"/>
        </w:rPr>
        <w:t>navesti tehnike kojima se ispunjava gornji zahtjev</w:t>
      </w:r>
      <w:r w:rsidRPr="00DE4F74">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jc w:val="both"/>
        <w:rPr>
          <w:rFonts w:ascii="Times New Roman" w:eastAsia="TimesNewRoman" w:hAnsi="Times New Roman"/>
          <w:b/>
          <w:sz w:val="24"/>
          <w:szCs w:val="24"/>
          <w:lang w:val="hr-HR"/>
        </w:rPr>
      </w:pPr>
    </w:p>
    <w:p w:rsidR="003B32B4" w:rsidRDefault="003B32B4" w:rsidP="007F5B18">
      <w:pPr>
        <w:autoSpaceDE w:val="0"/>
        <w:autoSpaceDN w:val="0"/>
        <w:adjustRightInd w:val="0"/>
        <w:spacing w:after="120" w:line="240" w:lineRule="auto"/>
        <w:jc w:val="both"/>
        <w:rPr>
          <w:rFonts w:ascii="Times New Roman" w:eastAsia="TimesNewRoman" w:hAnsi="Times New Roman"/>
          <w:b/>
          <w:sz w:val="24"/>
          <w:szCs w:val="24"/>
          <w:lang w:val="hr-HR"/>
        </w:rPr>
      </w:pPr>
      <w:r>
        <w:rPr>
          <w:rFonts w:ascii="Times New Roman" w:eastAsia="TimesNewRoman" w:hAnsi="Times New Roman"/>
          <w:b/>
          <w:sz w:val="24"/>
          <w:szCs w:val="24"/>
          <w:lang w:val="hr-HR"/>
        </w:rPr>
        <w:t>3.2. Da li se provodi k</w:t>
      </w:r>
      <w:r w:rsidRPr="007B4168">
        <w:rPr>
          <w:rFonts w:ascii="Times New Roman" w:eastAsia="TimesNewRoman" w:hAnsi="Times New Roman"/>
          <w:b/>
          <w:sz w:val="24"/>
          <w:szCs w:val="24"/>
          <w:lang w:val="hr-HR"/>
        </w:rPr>
        <w:t>alibr</w:t>
      </w:r>
      <w:r>
        <w:rPr>
          <w:rFonts w:ascii="Times New Roman" w:eastAsia="TimesNewRoman" w:hAnsi="Times New Roman"/>
          <w:b/>
          <w:sz w:val="24"/>
          <w:szCs w:val="24"/>
          <w:lang w:val="hr-HR"/>
        </w:rPr>
        <w:t>acija</w:t>
      </w:r>
      <w:r w:rsidRPr="007B4168">
        <w:rPr>
          <w:rFonts w:ascii="Times New Roman" w:eastAsia="TimesNewRoman" w:hAnsi="Times New Roman"/>
          <w:b/>
          <w:sz w:val="24"/>
          <w:szCs w:val="24"/>
          <w:lang w:val="hr-HR"/>
        </w:rPr>
        <w:t xml:space="preserve"> sustav</w:t>
      </w:r>
      <w:r>
        <w:rPr>
          <w:rFonts w:ascii="Times New Roman" w:eastAsia="TimesNewRoman" w:hAnsi="Times New Roman"/>
          <w:b/>
          <w:sz w:val="24"/>
          <w:szCs w:val="24"/>
          <w:lang w:val="hr-HR"/>
        </w:rPr>
        <w:t>a</w:t>
      </w:r>
      <w:r w:rsidRPr="007B4168">
        <w:rPr>
          <w:rFonts w:ascii="Times New Roman" w:eastAsia="TimesNewRoman" w:hAnsi="Times New Roman"/>
          <w:b/>
          <w:sz w:val="24"/>
          <w:szCs w:val="24"/>
          <w:lang w:val="hr-HR"/>
        </w:rPr>
        <w:t xml:space="preserve"> za napajanje životinja da se izbjegne prolijevanje</w:t>
      </w:r>
      <w:r>
        <w:rPr>
          <w:rFonts w:ascii="Times New Roman" w:eastAsia="TimesNewRoman" w:hAnsi="Times New Roman"/>
          <w:b/>
          <w:sz w:val="24"/>
          <w:szCs w:val="24"/>
          <w:lang w:val="hr-HR"/>
        </w:rPr>
        <w:t xml:space="preserve"> te da li je kalibracija uključena u sustav redovitih popravaka i održavanja farme?</w:t>
      </w:r>
    </w:p>
    <w:p w:rsidR="003B32B4" w:rsidRPr="007A4D55" w:rsidRDefault="003B32B4"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3B32B4" w:rsidRPr="00BD5B65" w:rsidRDefault="003B32B4"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5E3B7C"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autoSpaceDE w:val="0"/>
        <w:autoSpaceDN w:val="0"/>
        <w:adjustRightInd w:val="0"/>
        <w:spacing w:after="0" w:line="240" w:lineRule="auto"/>
        <w:rPr>
          <w:rFonts w:ascii="Times New Roman" w:eastAsia="TimesNewRoman" w:hAnsi="Times New Roman"/>
          <w:b/>
          <w:sz w:val="24"/>
          <w:szCs w:val="24"/>
          <w:lang w:val="hr-HR"/>
        </w:rPr>
      </w:pPr>
    </w:p>
    <w:p w:rsidR="003B32B4" w:rsidRPr="007B4168" w:rsidRDefault="003B32B4" w:rsidP="007F5B18">
      <w:pPr>
        <w:autoSpaceDE w:val="0"/>
        <w:autoSpaceDN w:val="0"/>
        <w:adjustRightInd w:val="0"/>
        <w:spacing w:after="120" w:line="240" w:lineRule="auto"/>
        <w:jc w:val="both"/>
        <w:rPr>
          <w:rFonts w:ascii="Times New Roman" w:eastAsia="TimesNewRoman" w:hAnsi="Times New Roman"/>
          <w:b/>
          <w:sz w:val="24"/>
          <w:szCs w:val="24"/>
          <w:lang w:val="hr-HR"/>
        </w:rPr>
      </w:pPr>
      <w:r>
        <w:rPr>
          <w:rFonts w:ascii="Times New Roman" w:eastAsia="TimesNewRoman" w:hAnsi="Times New Roman"/>
          <w:b/>
          <w:sz w:val="24"/>
          <w:szCs w:val="24"/>
          <w:lang w:val="hr-HR"/>
        </w:rPr>
        <w:t>3.3. E</w:t>
      </w:r>
      <w:r w:rsidRPr="007B4168">
        <w:rPr>
          <w:rFonts w:ascii="Times New Roman" w:eastAsia="TimesNewRoman" w:hAnsi="Times New Roman"/>
          <w:b/>
          <w:sz w:val="24"/>
          <w:szCs w:val="24"/>
          <w:lang w:val="hr-HR"/>
        </w:rPr>
        <w:t>videncij</w:t>
      </w:r>
      <w:r>
        <w:rPr>
          <w:rFonts w:ascii="Times New Roman" w:eastAsia="TimesNewRoman" w:hAnsi="Times New Roman"/>
          <w:b/>
          <w:sz w:val="24"/>
          <w:szCs w:val="24"/>
          <w:lang w:val="hr-HR"/>
        </w:rPr>
        <w:t>a</w:t>
      </w:r>
      <w:r w:rsidRPr="007B4168">
        <w:rPr>
          <w:rFonts w:ascii="Times New Roman" w:eastAsia="TimesNewRoman" w:hAnsi="Times New Roman"/>
          <w:b/>
          <w:sz w:val="24"/>
          <w:szCs w:val="24"/>
          <w:lang w:val="hr-HR"/>
        </w:rPr>
        <w:t xml:space="preserve"> o potrošnji vode i uspostav</w:t>
      </w:r>
      <w:r>
        <w:rPr>
          <w:rFonts w:ascii="Times New Roman" w:eastAsia="TimesNewRoman" w:hAnsi="Times New Roman"/>
          <w:b/>
          <w:sz w:val="24"/>
          <w:szCs w:val="24"/>
          <w:lang w:val="hr-HR"/>
        </w:rPr>
        <w:t>ljen</w:t>
      </w:r>
      <w:r w:rsidRPr="007B4168">
        <w:rPr>
          <w:rFonts w:ascii="Times New Roman" w:eastAsia="TimesNewRoman" w:hAnsi="Times New Roman"/>
          <w:b/>
          <w:sz w:val="24"/>
          <w:szCs w:val="24"/>
          <w:lang w:val="hr-HR"/>
        </w:rPr>
        <w:t xml:space="preserve"> sustav za otkrivanje gubitaka vode i popravljanje kvarova.</w:t>
      </w:r>
    </w:p>
    <w:p w:rsidR="003B32B4" w:rsidRPr="007A4D55" w:rsidRDefault="003B32B4"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3B32B4" w:rsidRPr="00BD5B65" w:rsidRDefault="003B32B4"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5AED" w:rsidRDefault="00545AED" w:rsidP="00763B33">
      <w:pPr>
        <w:spacing w:after="0" w:line="240" w:lineRule="auto"/>
        <w:ind w:right="36"/>
        <w:jc w:val="both"/>
        <w:rPr>
          <w:rFonts w:ascii="Times New Roman" w:hAnsi="Times New Roman"/>
          <w:b/>
          <w:sz w:val="24"/>
          <w:szCs w:val="24"/>
          <w:lang w:val="hr-HR"/>
        </w:rPr>
      </w:pPr>
    </w:p>
    <w:p w:rsidR="000F6665" w:rsidRPr="007A7E04" w:rsidRDefault="003B32B4" w:rsidP="000F6665">
      <w:pPr>
        <w:spacing w:after="0" w:line="240" w:lineRule="auto"/>
        <w:ind w:right="36"/>
        <w:jc w:val="both"/>
        <w:rPr>
          <w:rFonts w:ascii="Times New Roman" w:hAnsi="Times New Roman"/>
          <w:i/>
          <w:sz w:val="24"/>
          <w:szCs w:val="24"/>
          <w:lang w:val="hr-HR"/>
        </w:rPr>
      </w:pPr>
      <w:r w:rsidRPr="007B4168">
        <w:rPr>
          <w:rFonts w:ascii="Times New Roman" w:hAnsi="Times New Roman"/>
          <w:b/>
          <w:sz w:val="24"/>
          <w:szCs w:val="24"/>
          <w:lang w:val="hr-HR"/>
        </w:rPr>
        <w:t xml:space="preserve">4. </w:t>
      </w:r>
      <w:r w:rsidR="00BD2A25">
        <w:rPr>
          <w:rFonts w:ascii="Times New Roman" w:hAnsi="Times New Roman"/>
          <w:b/>
          <w:sz w:val="24"/>
          <w:szCs w:val="24"/>
          <w:lang w:val="hr-HR"/>
        </w:rPr>
        <w:t xml:space="preserve">ZAHTJEVI </w:t>
      </w:r>
      <w:r w:rsidR="00BD2A25" w:rsidRPr="007B4168">
        <w:rPr>
          <w:rFonts w:ascii="Times New Roman" w:hAnsi="Times New Roman"/>
          <w:b/>
          <w:sz w:val="24"/>
          <w:szCs w:val="24"/>
          <w:lang w:val="hr-HR"/>
        </w:rPr>
        <w:t>ZA POVEĆANJE ENERGETSKE UČINKOVITOSTI</w:t>
      </w:r>
      <w:r w:rsidR="000F6665">
        <w:rPr>
          <w:rFonts w:ascii="Times New Roman" w:hAnsi="Times New Roman"/>
          <w:b/>
          <w:sz w:val="24"/>
          <w:szCs w:val="24"/>
          <w:lang w:val="hr-HR"/>
        </w:rPr>
        <w:t xml:space="preserve"> </w:t>
      </w:r>
      <w:r w:rsidR="000F6665">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BD2A25" w:rsidRPr="007B4168" w:rsidRDefault="00BD2A25" w:rsidP="00763B33">
      <w:pPr>
        <w:spacing w:after="0" w:line="240" w:lineRule="auto"/>
        <w:ind w:right="36"/>
        <w:jc w:val="both"/>
        <w:rPr>
          <w:rFonts w:ascii="Times New Roman" w:hAnsi="Times New Roman"/>
          <w:b/>
          <w:sz w:val="24"/>
          <w:szCs w:val="24"/>
          <w:lang w:val="hr-HR"/>
        </w:rPr>
      </w:pPr>
    </w:p>
    <w:p w:rsidR="00BD2A25" w:rsidRDefault="007A7E04" w:rsidP="007F5B18">
      <w:pPr>
        <w:spacing w:after="120" w:line="240" w:lineRule="auto"/>
        <w:ind w:right="36"/>
        <w:jc w:val="both"/>
        <w:rPr>
          <w:rFonts w:ascii="Times New Roman" w:hAnsi="Times New Roman"/>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D2A25" w:rsidRPr="007B4168" w:rsidRDefault="00BD2A25" w:rsidP="007F5B18">
      <w:pPr>
        <w:spacing w:after="120" w:line="240" w:lineRule="auto"/>
        <w:ind w:right="36"/>
        <w:jc w:val="both"/>
        <w:rPr>
          <w:rFonts w:ascii="Times New Roman" w:hAnsi="Times New Roman"/>
          <w:b/>
          <w:sz w:val="24"/>
          <w:szCs w:val="24"/>
          <w:lang w:val="hr-HR"/>
        </w:rPr>
      </w:pPr>
      <w:r w:rsidRPr="007B4168">
        <w:rPr>
          <w:rFonts w:ascii="Times New Roman" w:hAnsi="Times New Roman"/>
          <w:b/>
          <w:sz w:val="24"/>
          <w:szCs w:val="24"/>
          <w:lang w:val="hr-HR"/>
        </w:rPr>
        <w:t xml:space="preserve">4.1. </w:t>
      </w:r>
      <w:r w:rsidRPr="007B4168">
        <w:rPr>
          <w:rFonts w:ascii="Times New Roman" w:hAnsi="Times New Roman"/>
          <w:b/>
          <w:i/>
          <w:sz w:val="24"/>
          <w:szCs w:val="24"/>
          <w:lang w:val="hr-HR"/>
        </w:rPr>
        <w:t>Program praćenja potrošnje električne energije</w:t>
      </w:r>
      <w:r w:rsidRPr="007B4168">
        <w:rPr>
          <w:rFonts w:ascii="Times New Roman" w:hAnsi="Times New Roman"/>
          <w:b/>
          <w:sz w:val="24"/>
          <w:szCs w:val="24"/>
          <w:lang w:val="hr-HR"/>
        </w:rPr>
        <w:t xml:space="preserve"> (bilježiti potrošnju električne energije, plina ili drugih energenata na farmi</w:t>
      </w:r>
      <w:r w:rsidRPr="009247FE">
        <w:rPr>
          <w:rFonts w:ascii="Times New Roman" w:hAnsi="Times New Roman"/>
          <w:b/>
          <w:sz w:val="24"/>
          <w:szCs w:val="24"/>
          <w:lang w:val="hr-HR"/>
        </w:rPr>
        <w:t>)</w:t>
      </w:r>
      <w:r w:rsidRPr="009247FE">
        <w:rPr>
          <w:rFonts w:ascii="Times New Roman" w:eastAsia="Times New Roman" w:hAnsi="Times New Roman"/>
          <w:b/>
          <w:color w:val="000000"/>
          <w:sz w:val="24"/>
          <w:szCs w:val="24"/>
          <w:lang w:eastAsia="hr-HR"/>
        </w:rPr>
        <w:t xml:space="preserve"> (Prilog br</w:t>
      </w:r>
      <w:r w:rsidRPr="009247FE">
        <w:rPr>
          <w:rFonts w:ascii="Times New Roman" w:eastAsia="Times New Roman" w:hAnsi="Times New Roman"/>
          <w:color w:val="000000"/>
          <w:sz w:val="24"/>
          <w:szCs w:val="24"/>
          <w:lang w:eastAsia="hr-HR"/>
        </w:rPr>
        <w:t>___)</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lastRenderedPageBreak/>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EB7CE5" w:rsidRDefault="00BD2A25" w:rsidP="00763B33">
      <w:pPr>
        <w:spacing w:after="0" w:line="240" w:lineRule="auto"/>
        <w:ind w:right="36"/>
        <w:jc w:val="both"/>
        <w:rPr>
          <w:rFonts w:ascii="Times New Roman" w:hAnsi="Times New Roman"/>
          <w:sz w:val="24"/>
          <w:szCs w:val="24"/>
          <w:lang w:val="hr-HR"/>
        </w:rPr>
      </w:pPr>
    </w:p>
    <w:p w:rsidR="00BD2A25" w:rsidRPr="007B4168" w:rsidRDefault="00BD2A25" w:rsidP="007F5B18">
      <w:pPr>
        <w:spacing w:after="120" w:line="240" w:lineRule="auto"/>
        <w:ind w:right="36"/>
        <w:jc w:val="both"/>
        <w:rPr>
          <w:rFonts w:ascii="Times New Roman" w:hAnsi="Times New Roman"/>
          <w:b/>
          <w:sz w:val="24"/>
          <w:szCs w:val="24"/>
          <w:lang w:val="hr-HR"/>
        </w:rPr>
      </w:pPr>
      <w:r w:rsidRPr="007B4168">
        <w:rPr>
          <w:rFonts w:ascii="Times New Roman" w:hAnsi="Times New Roman"/>
          <w:b/>
          <w:sz w:val="24"/>
          <w:szCs w:val="24"/>
          <w:lang w:val="hr-HR"/>
        </w:rPr>
        <w:t xml:space="preserve">4.2. </w:t>
      </w:r>
      <w:r>
        <w:rPr>
          <w:rFonts w:ascii="Times New Roman" w:hAnsi="Times New Roman"/>
          <w:b/>
          <w:sz w:val="24"/>
          <w:szCs w:val="24"/>
          <w:lang w:val="hr-HR"/>
        </w:rPr>
        <w:t xml:space="preserve">Provođenje </w:t>
      </w:r>
      <w:r w:rsidRPr="007B4168">
        <w:rPr>
          <w:rFonts w:ascii="Times New Roman" w:hAnsi="Times New Roman"/>
          <w:b/>
          <w:i/>
          <w:sz w:val="24"/>
          <w:szCs w:val="24"/>
          <w:lang w:val="hr-HR"/>
        </w:rPr>
        <w:t>Plan</w:t>
      </w:r>
      <w:r>
        <w:rPr>
          <w:rFonts w:ascii="Times New Roman" w:hAnsi="Times New Roman"/>
          <w:b/>
          <w:i/>
          <w:sz w:val="24"/>
          <w:szCs w:val="24"/>
          <w:lang w:val="hr-HR"/>
        </w:rPr>
        <w:t>a</w:t>
      </w:r>
      <w:r w:rsidRPr="007B4168">
        <w:rPr>
          <w:rFonts w:ascii="Times New Roman" w:hAnsi="Times New Roman"/>
          <w:b/>
          <w:i/>
          <w:sz w:val="24"/>
          <w:szCs w:val="24"/>
          <w:lang w:val="hr-HR"/>
        </w:rPr>
        <w:t xml:space="preserve"> održavanja električnih instalacija</w:t>
      </w:r>
      <w:r w:rsidRPr="007B4168">
        <w:rPr>
          <w:rFonts w:ascii="Times New Roman" w:hAnsi="Times New Roman"/>
          <w:b/>
          <w:sz w:val="24"/>
          <w:szCs w:val="24"/>
          <w:lang w:val="hr-HR"/>
        </w:rPr>
        <w:t xml:space="preserve"> (održavanje, kvarovi,zastoji)</w:t>
      </w:r>
      <w:r w:rsidR="007A4D55">
        <w:rPr>
          <w:rFonts w:ascii="Times New Roman" w:hAnsi="Times New Roman"/>
          <w:b/>
          <w:sz w:val="24"/>
          <w:szCs w:val="24"/>
          <w:lang w:val="hr-HR"/>
        </w:rPr>
        <w:t xml:space="preserve"> </w:t>
      </w:r>
      <w:r w:rsidRPr="009247FE">
        <w:rPr>
          <w:rFonts w:ascii="Times New Roman" w:eastAsia="Times New Roman" w:hAnsi="Times New Roman"/>
          <w:b/>
          <w:color w:val="000000"/>
          <w:sz w:val="24"/>
          <w:szCs w:val="24"/>
          <w:lang w:eastAsia="hr-HR"/>
        </w:rPr>
        <w:t>(Prilog br</w:t>
      </w:r>
      <w:r w:rsidRPr="009247FE">
        <w:rPr>
          <w:rFonts w:ascii="Times New Roman" w:eastAsia="Times New Roman" w:hAnsi="Times New Roman"/>
          <w:color w:val="000000"/>
          <w:sz w:val="24"/>
          <w:szCs w:val="24"/>
          <w:lang w:eastAsia="hr-HR"/>
        </w:rPr>
        <w:t>___)</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ind w:right="36"/>
        <w:jc w:val="both"/>
        <w:rPr>
          <w:rFonts w:ascii="Times New Roman" w:hAnsi="Times New Roman"/>
          <w:b/>
          <w:sz w:val="24"/>
          <w:szCs w:val="24"/>
          <w:lang w:val="hr-HR"/>
        </w:rPr>
      </w:pPr>
    </w:p>
    <w:p w:rsidR="00BD2A25" w:rsidRPr="007B4168" w:rsidRDefault="00BD2A25" w:rsidP="007F5B18">
      <w:pPr>
        <w:spacing w:after="120" w:line="240" w:lineRule="auto"/>
        <w:ind w:right="36"/>
        <w:jc w:val="both"/>
        <w:rPr>
          <w:rFonts w:ascii="Times New Roman" w:hAnsi="Times New Roman"/>
          <w:b/>
          <w:sz w:val="24"/>
          <w:szCs w:val="24"/>
          <w:lang w:val="hr-HR"/>
        </w:rPr>
      </w:pPr>
      <w:r w:rsidRPr="007B4168">
        <w:rPr>
          <w:rFonts w:ascii="Times New Roman" w:hAnsi="Times New Roman"/>
          <w:b/>
          <w:sz w:val="24"/>
          <w:szCs w:val="24"/>
          <w:lang w:val="hr-HR"/>
        </w:rPr>
        <w:t xml:space="preserve">4.3. </w:t>
      </w:r>
      <w:r>
        <w:rPr>
          <w:rFonts w:ascii="Times New Roman" w:hAnsi="Times New Roman"/>
          <w:b/>
          <w:sz w:val="24"/>
          <w:szCs w:val="24"/>
          <w:lang w:val="hr-HR"/>
        </w:rPr>
        <w:t>Provođenje k</w:t>
      </w:r>
      <w:r w:rsidRPr="007B4168">
        <w:rPr>
          <w:rFonts w:ascii="Times New Roman" w:hAnsi="Times New Roman"/>
          <w:b/>
          <w:sz w:val="24"/>
          <w:szCs w:val="24"/>
          <w:lang w:val="hr-HR"/>
        </w:rPr>
        <w:t>ontinuiran</w:t>
      </w:r>
      <w:r>
        <w:rPr>
          <w:rFonts w:ascii="Times New Roman" w:hAnsi="Times New Roman"/>
          <w:b/>
          <w:sz w:val="24"/>
          <w:szCs w:val="24"/>
          <w:lang w:val="hr-HR"/>
        </w:rPr>
        <w:t>e</w:t>
      </w:r>
      <w:r w:rsidRPr="007B4168">
        <w:rPr>
          <w:rFonts w:ascii="Times New Roman" w:hAnsi="Times New Roman"/>
          <w:b/>
          <w:sz w:val="24"/>
          <w:szCs w:val="24"/>
          <w:lang w:val="hr-HR"/>
        </w:rPr>
        <w:t xml:space="preserve"> edu</w:t>
      </w:r>
      <w:r>
        <w:rPr>
          <w:rFonts w:ascii="Times New Roman" w:hAnsi="Times New Roman"/>
          <w:b/>
          <w:sz w:val="24"/>
          <w:szCs w:val="24"/>
          <w:lang w:val="hr-HR"/>
        </w:rPr>
        <w:t>kacije</w:t>
      </w:r>
      <w:r w:rsidRPr="007B4168">
        <w:rPr>
          <w:rFonts w:ascii="Times New Roman" w:hAnsi="Times New Roman"/>
          <w:b/>
          <w:sz w:val="24"/>
          <w:szCs w:val="24"/>
          <w:lang w:val="hr-HR"/>
        </w:rPr>
        <w:t xml:space="preserve"> i provjer</w:t>
      </w:r>
      <w:r>
        <w:rPr>
          <w:rFonts w:ascii="Times New Roman" w:hAnsi="Times New Roman"/>
          <w:b/>
          <w:sz w:val="24"/>
          <w:szCs w:val="24"/>
          <w:lang w:val="hr-HR"/>
        </w:rPr>
        <w:t>e</w:t>
      </w:r>
      <w:r w:rsidRPr="007B4168">
        <w:rPr>
          <w:rFonts w:ascii="Times New Roman" w:hAnsi="Times New Roman"/>
          <w:b/>
          <w:sz w:val="24"/>
          <w:szCs w:val="24"/>
          <w:lang w:val="hr-HR"/>
        </w:rPr>
        <w:t xml:space="preserve"> stručnosti radnog osoblja</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navesti način edukacije djelatnika vezano na energetsku učinkovitost</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ind w:right="36"/>
        <w:jc w:val="both"/>
        <w:rPr>
          <w:rFonts w:ascii="Times New Roman" w:hAnsi="Times New Roman"/>
          <w:b/>
          <w:sz w:val="24"/>
          <w:szCs w:val="24"/>
          <w:lang w:val="hr-HR"/>
        </w:rPr>
      </w:pPr>
    </w:p>
    <w:p w:rsidR="00BD2A25" w:rsidRPr="007B4168" w:rsidRDefault="00BD2A25" w:rsidP="007F5B18">
      <w:pPr>
        <w:spacing w:after="120" w:line="240" w:lineRule="auto"/>
        <w:ind w:right="36"/>
        <w:jc w:val="both"/>
        <w:rPr>
          <w:rFonts w:ascii="Times New Roman" w:hAnsi="Times New Roman"/>
          <w:b/>
          <w:sz w:val="24"/>
          <w:szCs w:val="24"/>
          <w:lang w:val="hr-HR"/>
        </w:rPr>
      </w:pPr>
      <w:r w:rsidRPr="007B4168">
        <w:rPr>
          <w:rFonts w:ascii="Times New Roman" w:hAnsi="Times New Roman"/>
          <w:b/>
          <w:sz w:val="24"/>
          <w:szCs w:val="24"/>
          <w:lang w:val="hr-HR"/>
        </w:rPr>
        <w:t>4.4. U praznom hodu ili slabom opterećenju elektromotora, rad elektromotora svesti na minimum, ne koristiti opremu iznad njezinog nazivnog napona, dimenzionirati kablove prema zahtjevu za električnom energijom,</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ind w:right="36"/>
        <w:jc w:val="both"/>
        <w:rPr>
          <w:rFonts w:ascii="Times New Roman" w:hAnsi="Times New Roman"/>
          <w:b/>
          <w:sz w:val="24"/>
          <w:szCs w:val="24"/>
          <w:lang w:val="hr-HR"/>
        </w:rPr>
      </w:pPr>
    </w:p>
    <w:p w:rsidR="00BD2A25" w:rsidRPr="007B4168" w:rsidRDefault="00BD2A25" w:rsidP="007F5B18">
      <w:pPr>
        <w:spacing w:after="120" w:line="240" w:lineRule="auto"/>
        <w:ind w:right="36"/>
        <w:jc w:val="both"/>
        <w:rPr>
          <w:rFonts w:ascii="Times New Roman" w:hAnsi="Times New Roman"/>
          <w:b/>
          <w:sz w:val="24"/>
          <w:szCs w:val="24"/>
          <w:lang w:val="hr-HR"/>
        </w:rPr>
      </w:pPr>
      <w:r w:rsidRPr="007B4168">
        <w:rPr>
          <w:rFonts w:ascii="Times New Roman" w:hAnsi="Times New Roman"/>
          <w:b/>
          <w:sz w:val="24"/>
          <w:szCs w:val="24"/>
          <w:lang w:val="hr-HR"/>
        </w:rPr>
        <w:t>4.5. Uspostaviti automatsku kontrolu temperature, vlage, rada ventilatora i grijanja u objektima</w:t>
      </w:r>
      <w:r w:rsidR="007A4D55">
        <w:rPr>
          <w:rFonts w:ascii="Times New Roman" w:hAnsi="Times New Roman"/>
          <w:b/>
          <w:sz w:val="24"/>
          <w:szCs w:val="24"/>
          <w:lang w:val="hr-HR"/>
        </w:rPr>
        <w:t>.</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w:t>
      </w:r>
      <w:r>
        <w:rPr>
          <w:rFonts w:ascii="Times New Roman" w:eastAsia="Times New Roman" w:hAnsi="Times New Roman"/>
          <w:color w:val="000000"/>
          <w:sz w:val="24"/>
          <w:szCs w:val="24"/>
          <w:u w:val="single"/>
          <w:lang w:eastAsia="hr-HR"/>
        </w:rPr>
        <w:t xml:space="preserve"> </w:t>
      </w:r>
      <w:r w:rsidRPr="00BD5B65">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Default="003B32B4" w:rsidP="00763B33">
      <w:pPr>
        <w:spacing w:after="0" w:line="240" w:lineRule="auto"/>
        <w:ind w:right="36"/>
        <w:jc w:val="both"/>
        <w:rPr>
          <w:rFonts w:ascii="Times New Roman" w:hAnsi="Times New Roman"/>
          <w:b/>
          <w:sz w:val="24"/>
          <w:szCs w:val="24"/>
          <w:lang w:val="hr-HR"/>
        </w:rPr>
      </w:pPr>
    </w:p>
    <w:p w:rsidR="003B32B4" w:rsidRPr="007B4168" w:rsidRDefault="003B32B4" w:rsidP="007F5B18">
      <w:pPr>
        <w:spacing w:after="120" w:line="240" w:lineRule="auto"/>
        <w:ind w:right="34"/>
        <w:jc w:val="both"/>
        <w:rPr>
          <w:rFonts w:ascii="Times New Roman" w:hAnsi="Times New Roman"/>
          <w:b/>
          <w:sz w:val="24"/>
          <w:szCs w:val="24"/>
          <w:lang w:val="hr-HR"/>
        </w:rPr>
      </w:pPr>
      <w:r w:rsidRPr="00CF6FE6">
        <w:rPr>
          <w:rFonts w:ascii="Times New Roman" w:hAnsi="Times New Roman"/>
          <w:b/>
          <w:sz w:val="24"/>
          <w:szCs w:val="24"/>
          <w:lang w:val="hr-HR"/>
        </w:rPr>
        <w:t xml:space="preserve">4.6. </w:t>
      </w:r>
      <w:r w:rsidR="00CF6FE6">
        <w:rPr>
          <w:rFonts w:ascii="Times New Roman" w:hAnsi="Times New Roman"/>
          <w:b/>
          <w:sz w:val="24"/>
          <w:szCs w:val="24"/>
          <w:lang w:val="hr-HR"/>
        </w:rPr>
        <w:t>Odgovarajuća toplinska izolacija o</w:t>
      </w:r>
      <w:r w:rsidR="00CF6FE6" w:rsidRPr="00CF6FE6">
        <w:rPr>
          <w:rFonts w:ascii="Times New Roman" w:hAnsi="Times New Roman"/>
          <w:b/>
          <w:sz w:val="24"/>
          <w:szCs w:val="24"/>
          <w:lang w:val="hr-HR"/>
        </w:rPr>
        <w:t>bjek</w:t>
      </w:r>
      <w:r w:rsidR="00CF6FE6">
        <w:rPr>
          <w:rFonts w:ascii="Times New Roman" w:hAnsi="Times New Roman"/>
          <w:b/>
          <w:sz w:val="24"/>
          <w:szCs w:val="24"/>
          <w:lang w:val="hr-HR"/>
        </w:rPr>
        <w:t>ata</w:t>
      </w:r>
      <w:r w:rsidR="00CF6FE6" w:rsidRPr="00CF6FE6">
        <w:rPr>
          <w:rFonts w:ascii="Times New Roman" w:hAnsi="Times New Roman"/>
          <w:b/>
          <w:sz w:val="24"/>
          <w:szCs w:val="24"/>
          <w:lang w:val="hr-HR"/>
        </w:rPr>
        <w:t xml:space="preserve"> za držanje životinja</w:t>
      </w:r>
      <w:r w:rsidR="00CF6FE6">
        <w:rPr>
          <w:rFonts w:ascii="Times New Roman" w:hAnsi="Times New Roman"/>
          <w:b/>
          <w:sz w:val="24"/>
          <w:szCs w:val="24"/>
          <w:lang w:val="hr-HR"/>
        </w:rPr>
        <w:t>.</w:t>
      </w:r>
      <w:r w:rsidR="007A4D55">
        <w:rPr>
          <w:rFonts w:ascii="Times New Roman" w:hAnsi="Times New Roman"/>
          <w:b/>
          <w:sz w:val="24"/>
          <w:szCs w:val="24"/>
          <w:lang w:val="hr-HR"/>
        </w:rPr>
        <w:t xml:space="preserve"> </w:t>
      </w:r>
    </w:p>
    <w:p w:rsidR="003B32B4" w:rsidRPr="007A4D55" w:rsidRDefault="003B32B4"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3B32B4" w:rsidRPr="00BD5B65" w:rsidRDefault="003B32B4"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lastRenderedPageBreak/>
        <w:t>OPIS (</w:t>
      </w:r>
      <w:r w:rsidR="008B17A0">
        <w:rPr>
          <w:rFonts w:ascii="Times New Roman" w:eastAsia="Times New Roman" w:hAnsi="Times New Roman"/>
          <w:color w:val="000000"/>
          <w:sz w:val="24"/>
          <w:szCs w:val="24"/>
          <w:u w:val="single"/>
          <w:lang w:eastAsia="hr-HR"/>
        </w:rPr>
        <w:t>navesti tehnike kojima se ispunjava gornji zahtjev</w:t>
      </w:r>
      <w:r w:rsidRPr="00BD5B65">
        <w:rPr>
          <w:rFonts w:ascii="Times New Roman" w:eastAsia="Times New Roman" w:hAnsi="Times New Roman"/>
          <w:color w:val="000000"/>
          <w:sz w:val="24"/>
          <w:szCs w:val="24"/>
          <w:u w:val="single"/>
          <w:lang w:eastAsia="hr-HR"/>
        </w:rPr>
        <w:t>):</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B32B4" w:rsidRPr="00845CC9" w:rsidRDefault="003B32B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7A4D55" w:rsidRDefault="007A4D55" w:rsidP="00763B33">
      <w:pPr>
        <w:spacing w:after="0" w:line="240" w:lineRule="auto"/>
        <w:jc w:val="both"/>
        <w:rPr>
          <w:rFonts w:ascii="Times New Roman" w:hAnsi="Times New Roman"/>
          <w:b/>
          <w:color w:val="FF0000"/>
          <w:sz w:val="24"/>
          <w:szCs w:val="24"/>
          <w:lang w:val="hr-HR"/>
        </w:rPr>
      </w:pPr>
    </w:p>
    <w:p w:rsidR="00BD2A25" w:rsidRPr="007B4168" w:rsidRDefault="00BD2A25" w:rsidP="007F5B18">
      <w:pPr>
        <w:spacing w:after="120" w:line="240" w:lineRule="auto"/>
        <w:jc w:val="both"/>
        <w:rPr>
          <w:rFonts w:ascii="Times New Roman" w:hAnsi="Times New Roman"/>
          <w:b/>
          <w:sz w:val="24"/>
          <w:szCs w:val="24"/>
        </w:rPr>
      </w:pPr>
      <w:r w:rsidRPr="007B4168">
        <w:rPr>
          <w:rFonts w:ascii="Times New Roman" w:hAnsi="Times New Roman"/>
          <w:b/>
          <w:sz w:val="24"/>
          <w:szCs w:val="24"/>
          <w:lang w:val="hr-HR"/>
        </w:rPr>
        <w:t xml:space="preserve">4.7. U objektima s mehaničkom ventilacijom ventilacijski sustav mora biti </w:t>
      </w:r>
      <w:r w:rsidRPr="007B4168">
        <w:rPr>
          <w:rFonts w:ascii="Times New Roman" w:hAnsi="Times New Roman"/>
          <w:b/>
          <w:sz w:val="24"/>
          <w:szCs w:val="24"/>
        </w:rPr>
        <w:t>optimiziran da se može što bolje kontrolirati temperatura u objektima i da se zimi ventilacija može smanjiti na minimum.</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jc w:val="both"/>
        <w:rPr>
          <w:rFonts w:ascii="Times New Roman" w:hAnsi="Times New Roman"/>
          <w:b/>
          <w:sz w:val="24"/>
          <w:szCs w:val="24"/>
        </w:rPr>
      </w:pPr>
    </w:p>
    <w:p w:rsidR="00BD2A25" w:rsidRPr="007B4168" w:rsidRDefault="00BD2A25" w:rsidP="007F5B18">
      <w:pPr>
        <w:spacing w:after="120" w:line="240" w:lineRule="auto"/>
        <w:jc w:val="both"/>
        <w:rPr>
          <w:rFonts w:ascii="Times New Roman" w:hAnsi="Times New Roman"/>
          <w:b/>
          <w:sz w:val="24"/>
          <w:szCs w:val="24"/>
        </w:rPr>
      </w:pPr>
      <w:r w:rsidRPr="007B4168">
        <w:rPr>
          <w:rFonts w:ascii="Times New Roman" w:hAnsi="Times New Roman"/>
          <w:b/>
          <w:sz w:val="24"/>
          <w:szCs w:val="24"/>
        </w:rPr>
        <w:t xml:space="preserve">4.8. </w:t>
      </w:r>
      <w:r>
        <w:rPr>
          <w:rFonts w:ascii="Times New Roman" w:hAnsi="Times New Roman"/>
          <w:b/>
          <w:sz w:val="24"/>
          <w:szCs w:val="24"/>
        </w:rPr>
        <w:t>Redovito čišćenje i kontrola cijevi i otvora</w:t>
      </w:r>
      <w:r w:rsidRPr="007B4168">
        <w:rPr>
          <w:rFonts w:ascii="Times New Roman" w:hAnsi="Times New Roman"/>
          <w:b/>
          <w:sz w:val="24"/>
          <w:szCs w:val="24"/>
        </w:rPr>
        <w:t xml:space="preserve"> ventilacije kako bi se izbjegli zastoji ili otežan rad ventilacijskog sustava. Čišćenje i pregledavanje ventilacije je potrebno uvrstiti u Program popravaka i održavanje farme.</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0B3557" w:rsidRDefault="000B3557" w:rsidP="00763B33">
      <w:pPr>
        <w:spacing w:after="0" w:line="240" w:lineRule="auto"/>
        <w:jc w:val="both"/>
        <w:rPr>
          <w:rFonts w:ascii="Times New Roman" w:hAnsi="Times New Roman"/>
          <w:b/>
          <w:color w:val="FF0000"/>
          <w:sz w:val="24"/>
          <w:szCs w:val="24"/>
        </w:rPr>
      </w:pPr>
    </w:p>
    <w:p w:rsidR="00BD2A25" w:rsidRPr="009610AA" w:rsidRDefault="00BD2A25" w:rsidP="007F5B18">
      <w:pPr>
        <w:spacing w:after="120" w:line="240" w:lineRule="auto"/>
        <w:jc w:val="both"/>
        <w:rPr>
          <w:rFonts w:ascii="Times New Roman" w:hAnsi="Times New Roman"/>
          <w:b/>
          <w:sz w:val="24"/>
          <w:szCs w:val="24"/>
        </w:rPr>
      </w:pPr>
      <w:r w:rsidRPr="009610AA">
        <w:rPr>
          <w:rFonts w:ascii="Times New Roman" w:hAnsi="Times New Roman"/>
          <w:b/>
          <w:sz w:val="24"/>
          <w:szCs w:val="24"/>
        </w:rPr>
        <w:t>4.9. Kori</w:t>
      </w:r>
      <w:r>
        <w:rPr>
          <w:rFonts w:ascii="Times New Roman" w:hAnsi="Times New Roman"/>
          <w:b/>
          <w:sz w:val="24"/>
          <w:szCs w:val="24"/>
        </w:rPr>
        <w:t>štenje</w:t>
      </w:r>
      <w:r w:rsidRPr="009610AA">
        <w:rPr>
          <w:rFonts w:ascii="Times New Roman" w:hAnsi="Times New Roman"/>
          <w:b/>
          <w:sz w:val="24"/>
          <w:szCs w:val="24"/>
        </w:rPr>
        <w:t xml:space="preserve"> rasvjetn</w:t>
      </w:r>
      <w:r>
        <w:rPr>
          <w:rFonts w:ascii="Times New Roman" w:hAnsi="Times New Roman"/>
          <w:b/>
          <w:sz w:val="24"/>
          <w:szCs w:val="24"/>
        </w:rPr>
        <w:t>ih</w:t>
      </w:r>
      <w:r w:rsidRPr="009610AA">
        <w:rPr>
          <w:rFonts w:ascii="Times New Roman" w:hAnsi="Times New Roman"/>
          <w:b/>
          <w:sz w:val="24"/>
          <w:szCs w:val="24"/>
        </w:rPr>
        <w:t xml:space="preserve"> tijela s niskom potrošnjom energije</w:t>
      </w:r>
    </w:p>
    <w:p w:rsidR="00BD2A25" w:rsidRPr="007A4D55" w:rsidRDefault="00BD2A25" w:rsidP="007F5B18">
      <w:pPr>
        <w:spacing w:after="120" w:line="240" w:lineRule="auto"/>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BD5B6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 </w:t>
      </w:r>
      <w:r w:rsidRPr="00BD5B65">
        <w:rPr>
          <w:rFonts w:ascii="Times New Roman" w:eastAsia="Times New Roman" w:hAnsi="Times New Roman"/>
          <w:color w:val="000000"/>
          <w:sz w:val="24"/>
          <w:szCs w:val="24"/>
          <w:u w:val="single"/>
          <w:lang w:eastAsia="hr-HR"/>
        </w:rPr>
        <w:t>):</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jc w:val="both"/>
        <w:rPr>
          <w:rFonts w:ascii="Times New Roman" w:hAnsi="Times New Roman"/>
          <w:b/>
          <w:sz w:val="24"/>
          <w:szCs w:val="24"/>
        </w:rPr>
      </w:pPr>
    </w:p>
    <w:p w:rsidR="00BD2A25" w:rsidRPr="007A4D55" w:rsidRDefault="00BD2A25" w:rsidP="007F5B18">
      <w:pPr>
        <w:spacing w:after="120" w:line="240" w:lineRule="auto"/>
        <w:ind w:right="36"/>
        <w:jc w:val="both"/>
        <w:rPr>
          <w:rFonts w:ascii="Times New Roman" w:hAnsi="Times New Roman"/>
          <w:b/>
          <w:sz w:val="24"/>
          <w:szCs w:val="24"/>
          <w:lang w:val="hr-HR"/>
        </w:rPr>
      </w:pPr>
      <w:r w:rsidRPr="009610AA">
        <w:rPr>
          <w:rFonts w:ascii="Times New Roman" w:hAnsi="Times New Roman"/>
          <w:b/>
          <w:sz w:val="24"/>
          <w:szCs w:val="24"/>
          <w:lang w:val="hr-HR"/>
        </w:rPr>
        <w:t xml:space="preserve">5. </w:t>
      </w:r>
      <w:r>
        <w:rPr>
          <w:rFonts w:ascii="Times New Roman" w:hAnsi="Times New Roman"/>
          <w:b/>
          <w:sz w:val="24"/>
          <w:szCs w:val="24"/>
          <w:lang w:val="hr-HR"/>
        </w:rPr>
        <w:t xml:space="preserve">ZAHTJEVI </w:t>
      </w:r>
      <w:r w:rsidRPr="009247FE">
        <w:rPr>
          <w:rFonts w:ascii="Times New Roman" w:hAnsi="Times New Roman"/>
          <w:b/>
          <w:sz w:val="24"/>
          <w:szCs w:val="24"/>
          <w:lang w:val="hr-HR"/>
        </w:rPr>
        <w:t xml:space="preserve">ZA SMANJENJE EMISIJE DUŠIKA </w:t>
      </w:r>
      <w:r w:rsidR="004D4B67">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7A7E04" w:rsidRPr="007A7E04" w:rsidRDefault="007A7E04" w:rsidP="007F5B18">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D2A25" w:rsidRPr="00323B72" w:rsidRDefault="00BD2A25" w:rsidP="007F5B18">
      <w:pPr>
        <w:spacing w:after="120" w:line="240" w:lineRule="auto"/>
        <w:jc w:val="both"/>
        <w:rPr>
          <w:rFonts w:ascii="Times New Roman" w:hAnsi="Times New Roman"/>
          <w:b/>
          <w:sz w:val="24"/>
          <w:szCs w:val="24"/>
        </w:rPr>
      </w:pPr>
      <w:r>
        <w:rPr>
          <w:rFonts w:ascii="Times New Roman" w:hAnsi="Times New Roman"/>
          <w:i/>
          <w:sz w:val="24"/>
          <w:szCs w:val="24"/>
          <w:lang w:val="hr-HR"/>
        </w:rPr>
        <w:t>Priložiti Analizu hranidbenih receptura (</w:t>
      </w:r>
      <w:r w:rsidRPr="009247FE">
        <w:rPr>
          <w:rFonts w:ascii="Times New Roman" w:hAnsi="Times New Roman"/>
          <w:b/>
          <w:i/>
          <w:sz w:val="24"/>
          <w:szCs w:val="24"/>
          <w:lang w:val="hr-HR"/>
        </w:rPr>
        <w:t>Prilog br.___)</w:t>
      </w:r>
    </w:p>
    <w:p w:rsidR="00BD2A25" w:rsidRPr="00D36604" w:rsidRDefault="00BD2A25" w:rsidP="00763B33">
      <w:pPr>
        <w:spacing w:after="0" w:line="240" w:lineRule="auto"/>
        <w:jc w:val="both"/>
        <w:rPr>
          <w:rFonts w:ascii="Times New Roman" w:hAnsi="Times New Roman"/>
          <w:i/>
          <w:sz w:val="24"/>
          <w:szCs w:val="24"/>
          <w:lang w:val="hr-HR"/>
        </w:rPr>
      </w:pPr>
    </w:p>
    <w:p w:rsidR="00BD2A25" w:rsidRPr="00D36604" w:rsidRDefault="00BD2A25" w:rsidP="007F5B18">
      <w:pPr>
        <w:spacing w:after="120" w:line="240" w:lineRule="auto"/>
        <w:ind w:right="36"/>
        <w:jc w:val="both"/>
        <w:rPr>
          <w:rFonts w:ascii="Times New Roman" w:hAnsi="Times New Roman"/>
          <w:b/>
          <w:sz w:val="24"/>
          <w:szCs w:val="24"/>
          <w:lang w:val="hr-HR"/>
        </w:rPr>
      </w:pPr>
      <w:r w:rsidRPr="00D36604">
        <w:rPr>
          <w:rFonts w:ascii="Times New Roman" w:hAnsi="Times New Roman"/>
          <w:b/>
          <w:sz w:val="24"/>
          <w:szCs w:val="24"/>
          <w:lang w:val="hr-HR"/>
        </w:rPr>
        <w:t xml:space="preserve">5.1. </w:t>
      </w:r>
      <w:r>
        <w:rPr>
          <w:rFonts w:ascii="Times New Roman" w:hAnsi="Times New Roman"/>
          <w:b/>
          <w:sz w:val="24"/>
          <w:szCs w:val="24"/>
          <w:lang w:val="hr-HR"/>
        </w:rPr>
        <w:t>F</w:t>
      </w:r>
      <w:r w:rsidRPr="00D36604">
        <w:rPr>
          <w:rFonts w:ascii="Times New Roman" w:hAnsi="Times New Roman"/>
          <w:b/>
          <w:sz w:val="24"/>
          <w:szCs w:val="24"/>
          <w:lang w:val="hr-HR"/>
        </w:rPr>
        <w:t>azno hranjenje životinja</w:t>
      </w:r>
      <w:r>
        <w:rPr>
          <w:rFonts w:ascii="Times New Roman" w:hAnsi="Times New Roman"/>
          <w:b/>
          <w:sz w:val="24"/>
          <w:szCs w:val="24"/>
          <w:lang w:val="hr-HR"/>
        </w:rPr>
        <w:t xml:space="preserve"> u odnosu na sadržaj sirovog proteina</w:t>
      </w:r>
      <w:r w:rsidRPr="00D36604">
        <w:rPr>
          <w:rFonts w:ascii="Times New Roman" w:hAnsi="Times New Roman"/>
          <w:b/>
          <w:sz w:val="24"/>
          <w:szCs w:val="24"/>
          <w:lang w:val="hr-HR"/>
        </w:rPr>
        <w:t xml:space="preserve">. </w:t>
      </w:r>
    </w:p>
    <w:p w:rsidR="00BD2A25" w:rsidRPr="007A4D55" w:rsidRDefault="00BD2A25" w:rsidP="007F5B18">
      <w:pPr>
        <w:spacing w:after="120" w:line="240" w:lineRule="auto"/>
        <w:ind w:right="36"/>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BD5B65" w:rsidRDefault="00BD2A25" w:rsidP="007F5B18">
      <w:pPr>
        <w:spacing w:after="120" w:line="240" w:lineRule="auto"/>
        <w:jc w:val="both"/>
        <w:rPr>
          <w:rFonts w:ascii="Times New Roman" w:eastAsia="Times New Roman" w:hAnsi="Times New Roman"/>
          <w:color w:val="000000"/>
          <w:sz w:val="24"/>
          <w:szCs w:val="24"/>
          <w:u w:val="single"/>
          <w:lang w:eastAsia="hr-HR"/>
        </w:rPr>
      </w:pPr>
      <w:r w:rsidRPr="009610AA">
        <w:rPr>
          <w:rFonts w:ascii="Times New Roman" w:eastAsia="Times New Roman" w:hAnsi="Times New Roman"/>
          <w:color w:val="000000"/>
          <w:sz w:val="24"/>
          <w:szCs w:val="24"/>
          <w:u w:val="single"/>
          <w:lang w:eastAsia="hr-HR"/>
        </w:rPr>
        <w:t>OPIS (</w:t>
      </w:r>
      <w:r w:rsidRPr="00BD5B65">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 navesti koliko različitih hranidbenih receptura s kojim postotkom sirovog proteina</w:t>
      </w:r>
      <w:r w:rsidRPr="009610AA">
        <w:rPr>
          <w:rFonts w:ascii="Times New Roman" w:eastAsia="Times New Roman" w:hAnsi="Times New Roman"/>
          <w:color w:val="000000"/>
          <w:sz w:val="24"/>
          <w:szCs w:val="24"/>
          <w:u w:val="single"/>
          <w:lang w:eastAsia="hr-HR"/>
        </w:rPr>
        <w:t xml:space="preserve">): </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ind w:right="36"/>
        <w:rPr>
          <w:rFonts w:ascii="Times New Roman" w:eastAsia="Times New Roman" w:hAnsi="Times New Roman"/>
          <w:color w:val="000000"/>
          <w:sz w:val="24"/>
          <w:szCs w:val="24"/>
          <w:u w:val="single"/>
          <w:lang w:eastAsia="hr-HR"/>
        </w:rPr>
      </w:pPr>
    </w:p>
    <w:p w:rsidR="00BD2A25" w:rsidRDefault="00BD2A25" w:rsidP="007F5B18">
      <w:pPr>
        <w:spacing w:after="120" w:line="240" w:lineRule="auto"/>
        <w:ind w:right="36"/>
        <w:rPr>
          <w:rFonts w:ascii="Times New Roman" w:hAnsi="Times New Roman"/>
          <w:b/>
          <w:sz w:val="24"/>
          <w:szCs w:val="24"/>
          <w:lang w:val="hr-HR"/>
        </w:rPr>
      </w:pPr>
      <w:r w:rsidRPr="00D36604">
        <w:rPr>
          <w:rFonts w:ascii="Times New Roman" w:hAnsi="Times New Roman"/>
          <w:b/>
          <w:sz w:val="24"/>
          <w:szCs w:val="24"/>
          <w:lang w:val="hr-HR"/>
        </w:rPr>
        <w:t xml:space="preserve">5.2. Hranidbene recepture </w:t>
      </w:r>
      <w:r>
        <w:rPr>
          <w:rFonts w:ascii="Times New Roman" w:hAnsi="Times New Roman"/>
          <w:b/>
          <w:sz w:val="24"/>
          <w:szCs w:val="24"/>
          <w:lang w:val="hr-HR"/>
        </w:rPr>
        <w:t>sadrže</w:t>
      </w:r>
      <w:r w:rsidRPr="00D36604">
        <w:rPr>
          <w:rFonts w:ascii="Times New Roman" w:hAnsi="Times New Roman"/>
          <w:b/>
          <w:sz w:val="24"/>
          <w:szCs w:val="24"/>
          <w:lang w:val="hr-HR"/>
        </w:rPr>
        <w:t xml:space="preserve"> što niži sadržaj sirovog proteina koji zadovoljava specifične potrebe pojedine faze pro</w:t>
      </w:r>
      <w:r>
        <w:rPr>
          <w:rFonts w:ascii="Times New Roman" w:hAnsi="Times New Roman"/>
          <w:b/>
          <w:sz w:val="24"/>
          <w:szCs w:val="24"/>
          <w:lang w:val="hr-HR"/>
        </w:rPr>
        <w:t>izvodnje</w:t>
      </w:r>
      <w:r w:rsidRPr="00D36604">
        <w:rPr>
          <w:rFonts w:ascii="Times New Roman" w:hAnsi="Times New Roman"/>
          <w:b/>
          <w:sz w:val="24"/>
          <w:szCs w:val="24"/>
          <w:lang w:val="hr-HR"/>
        </w:rPr>
        <w:t>.</w:t>
      </w:r>
    </w:p>
    <w:p w:rsidR="00BD2A25" w:rsidRPr="007A4D55" w:rsidRDefault="00BD2A25" w:rsidP="007F5B18">
      <w:pPr>
        <w:spacing w:after="120" w:line="240" w:lineRule="auto"/>
        <w:ind w:right="36"/>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7F5B18" w:rsidRDefault="00BD2A25" w:rsidP="007F5B18">
      <w:pPr>
        <w:spacing w:after="120" w:line="240" w:lineRule="auto"/>
        <w:jc w:val="both"/>
        <w:rPr>
          <w:rFonts w:ascii="Times New Roman" w:eastAsia="Times New Roman" w:hAnsi="Times New Roman"/>
          <w:color w:val="000000"/>
          <w:sz w:val="24"/>
          <w:szCs w:val="24"/>
          <w:u w:val="single"/>
          <w:lang w:eastAsia="hr-HR"/>
        </w:rPr>
      </w:pPr>
      <w:r w:rsidRPr="009610AA">
        <w:rPr>
          <w:rFonts w:ascii="Times New Roman" w:eastAsia="Times New Roman" w:hAnsi="Times New Roman"/>
          <w:color w:val="000000"/>
          <w:sz w:val="24"/>
          <w:szCs w:val="24"/>
          <w:u w:val="single"/>
          <w:lang w:eastAsia="hr-HR"/>
        </w:rPr>
        <w:t>OPIS (</w:t>
      </w:r>
      <w:r w:rsidRPr="00BD5B65">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  </w:t>
      </w:r>
      <w:r w:rsidRPr="009610AA">
        <w:rPr>
          <w:rFonts w:ascii="Times New Roman" w:eastAsia="Times New Roman" w:hAnsi="Times New Roman"/>
          <w:color w:val="000000"/>
          <w:sz w:val="24"/>
          <w:szCs w:val="24"/>
          <w:u w:val="single"/>
          <w:lang w:eastAsia="hr-HR"/>
        </w:rPr>
        <w:t xml:space="preserve">navesti </w:t>
      </w:r>
      <w:r>
        <w:rPr>
          <w:rFonts w:ascii="Times New Roman" w:eastAsia="Times New Roman" w:hAnsi="Times New Roman"/>
          <w:color w:val="000000"/>
          <w:sz w:val="24"/>
          <w:szCs w:val="24"/>
          <w:u w:val="single"/>
          <w:lang w:eastAsia="hr-HR"/>
        </w:rPr>
        <w:t>da li se životinje hrane najnižim mogućim sadržajem sirovog proteina te koji faktori su uzeti u obzir kod određivanja sastava hranidbene recepture):</w:t>
      </w:r>
    </w:p>
    <w:p w:rsidR="00BD2A25" w:rsidRPr="00845CC9" w:rsidRDefault="00BD2A25" w:rsidP="007A4D55">
      <w:pPr>
        <w:spacing w:after="0" w:line="240" w:lineRule="auto"/>
        <w:jc w:val="both"/>
        <w:rPr>
          <w:rFonts w:ascii="Times New Roman" w:hAnsi="Times New Roman"/>
          <w:sz w:val="24"/>
          <w:szCs w:val="24"/>
          <w:lang w:val="hr-HR"/>
        </w:rPr>
      </w:pPr>
      <w:r>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Default="00BD2A25" w:rsidP="00763B33">
      <w:pPr>
        <w:spacing w:after="0" w:line="240" w:lineRule="auto"/>
        <w:jc w:val="both"/>
        <w:rPr>
          <w:rFonts w:ascii="Times New Roman" w:hAnsi="Times New Roman"/>
          <w:b/>
          <w:sz w:val="24"/>
          <w:szCs w:val="24"/>
          <w:lang w:val="hr-HR"/>
        </w:rPr>
      </w:pPr>
    </w:p>
    <w:p w:rsidR="00BD2A25" w:rsidRPr="00D36604" w:rsidRDefault="00BD2A25" w:rsidP="007F5B18">
      <w:pPr>
        <w:spacing w:after="120" w:line="240" w:lineRule="auto"/>
        <w:jc w:val="both"/>
        <w:rPr>
          <w:rFonts w:ascii="Times New Roman" w:hAnsi="Times New Roman"/>
          <w:b/>
          <w:sz w:val="24"/>
          <w:szCs w:val="24"/>
          <w:lang w:val="hr-HR"/>
        </w:rPr>
      </w:pPr>
      <w:r w:rsidRPr="00D36604">
        <w:rPr>
          <w:rFonts w:ascii="Times New Roman" w:hAnsi="Times New Roman"/>
          <w:b/>
          <w:sz w:val="24"/>
          <w:szCs w:val="24"/>
          <w:lang w:val="hr-HR"/>
        </w:rPr>
        <w:t xml:space="preserve">5.3. </w:t>
      </w:r>
      <w:r>
        <w:rPr>
          <w:rFonts w:ascii="Times New Roman" w:hAnsi="Times New Roman"/>
          <w:b/>
          <w:sz w:val="24"/>
          <w:szCs w:val="24"/>
          <w:lang w:val="hr-HR"/>
        </w:rPr>
        <w:t>D</w:t>
      </w:r>
      <w:r w:rsidRPr="00D36604">
        <w:rPr>
          <w:rFonts w:ascii="Times New Roman" w:hAnsi="Times New Roman"/>
          <w:b/>
          <w:sz w:val="24"/>
          <w:szCs w:val="24"/>
          <w:lang w:val="hr-HR"/>
        </w:rPr>
        <w:t xml:space="preserve">odavanje aminokiselina iz stočne hrane bogate aminokiselinama i/ili dodavanjem industrijskih aminokiselina (lizin, </w:t>
      </w:r>
      <w:r>
        <w:rPr>
          <w:rFonts w:ascii="Times New Roman" w:hAnsi="Times New Roman"/>
          <w:b/>
          <w:sz w:val="24"/>
          <w:szCs w:val="24"/>
          <w:lang w:val="hr-HR"/>
        </w:rPr>
        <w:t>metionin, treorinin, triptofan) kako bi se poduprijelo s</w:t>
      </w:r>
      <w:r w:rsidRPr="00D36604">
        <w:rPr>
          <w:rFonts w:ascii="Times New Roman" w:hAnsi="Times New Roman"/>
          <w:b/>
          <w:sz w:val="24"/>
          <w:szCs w:val="24"/>
          <w:lang w:val="hr-HR"/>
        </w:rPr>
        <w:t>manjenje sadržaja sirovog proteina u hrani</w:t>
      </w:r>
      <w:r>
        <w:rPr>
          <w:rFonts w:ascii="Times New Roman" w:hAnsi="Times New Roman"/>
          <w:b/>
          <w:sz w:val="24"/>
          <w:szCs w:val="24"/>
          <w:lang w:val="hr-HR"/>
        </w:rPr>
        <w:t>.</w:t>
      </w:r>
    </w:p>
    <w:p w:rsidR="00BD2A25" w:rsidRPr="007A4D55" w:rsidRDefault="00BD2A25" w:rsidP="007F5B18">
      <w:pPr>
        <w:spacing w:after="120" w:line="240" w:lineRule="auto"/>
        <w:ind w:right="36"/>
        <w:jc w:val="center"/>
        <w:rPr>
          <w:rFonts w:ascii="Times New Roman" w:eastAsia="Times New Roman" w:hAnsi="Times New Roman"/>
          <w:color w:val="000000"/>
          <w:sz w:val="24"/>
          <w:szCs w:val="24"/>
          <w:lang w:eastAsia="hr-HR"/>
        </w:rPr>
      </w:pPr>
      <w:r w:rsidRPr="007A4D55">
        <w:rPr>
          <w:rFonts w:ascii="Times New Roman" w:eastAsia="Times New Roman" w:hAnsi="Times New Roman"/>
          <w:color w:val="000000"/>
          <w:sz w:val="24"/>
          <w:szCs w:val="24"/>
          <w:lang w:eastAsia="hr-HR"/>
        </w:rPr>
        <w:t>DA                                               NE</w:t>
      </w:r>
    </w:p>
    <w:p w:rsidR="00BD2A25" w:rsidRPr="00845CC9" w:rsidRDefault="00BD2A25"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w:t>
      </w:r>
      <w:r w:rsidRPr="00BD5B65">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D2A25" w:rsidRPr="00845CC9" w:rsidRDefault="00BD2A25"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CF6FE6" w:rsidRPr="006B0836" w:rsidRDefault="00CF6FE6" w:rsidP="00763B33">
      <w:pPr>
        <w:spacing w:after="0" w:line="240" w:lineRule="auto"/>
        <w:jc w:val="both"/>
        <w:rPr>
          <w:rFonts w:ascii="Times New Roman" w:hAnsi="Times New Roman"/>
          <w:sz w:val="24"/>
          <w:szCs w:val="24"/>
          <w:lang w:val="hr-HR"/>
        </w:rPr>
      </w:pPr>
    </w:p>
    <w:p w:rsidR="007F5B18" w:rsidRDefault="00CF6FE6" w:rsidP="007F5B18">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5.4. K</w:t>
      </w:r>
      <w:r w:rsidR="000F6665" w:rsidRPr="00CF6FE6">
        <w:rPr>
          <w:rFonts w:ascii="Times New Roman" w:hAnsi="Times New Roman"/>
          <w:b/>
          <w:sz w:val="24"/>
          <w:szCs w:val="24"/>
          <w:lang w:val="hr-HR"/>
        </w:rPr>
        <w:t>okoši nesilice</w:t>
      </w:r>
      <w:r w:rsidR="007F5B18">
        <w:rPr>
          <w:rFonts w:ascii="Times New Roman" w:hAnsi="Times New Roman"/>
          <w:b/>
          <w:sz w:val="24"/>
          <w:szCs w:val="24"/>
          <w:lang w:val="hr-HR"/>
        </w:rPr>
        <w:t xml:space="preserve"> </w:t>
      </w:r>
    </w:p>
    <w:p w:rsidR="00CF6FE6" w:rsidRPr="00CF6FE6" w:rsidRDefault="00CF6FE6" w:rsidP="007F5B18">
      <w:pPr>
        <w:spacing w:after="120" w:line="240" w:lineRule="auto"/>
        <w:jc w:val="both"/>
        <w:rPr>
          <w:rFonts w:ascii="Times New Roman" w:hAnsi="Times New Roman"/>
          <w:b/>
          <w:sz w:val="24"/>
          <w:szCs w:val="24"/>
        </w:rPr>
      </w:pPr>
      <w:r w:rsidRPr="00CF6FE6">
        <w:rPr>
          <w:rFonts w:ascii="Times New Roman" w:hAnsi="Times New Roman"/>
          <w:b/>
          <w:sz w:val="24"/>
          <w:szCs w:val="24"/>
        </w:rPr>
        <w:t>5.4.1. Hraniti nesilice s minimalno dvije hranidbene recepture, s obzirom na sadržaj sirovog pr</w:t>
      </w:r>
      <w:r w:rsidR="00BD2A25">
        <w:rPr>
          <w:rFonts w:ascii="Times New Roman" w:hAnsi="Times New Roman"/>
          <w:b/>
          <w:sz w:val="24"/>
          <w:szCs w:val="24"/>
        </w:rPr>
        <w:t>oteina, sukladno dobi životinje 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25"/>
        <w:gridCol w:w="3025"/>
      </w:tblGrid>
      <w:tr w:rsidR="00CF6FE6" w:rsidRPr="00BF27F9" w:rsidTr="00BF27F9">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Dob</w:t>
            </w:r>
          </w:p>
        </w:tc>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Max. sadržaj sirovog proteina u hranidbenoj recepturi (%)</w:t>
            </w:r>
          </w:p>
        </w:tc>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Min. sadržaj sirovog proteina u hranidbenoj recepturi (%)</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18 – 40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16,5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15,5</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starije od 40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15,5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14,5</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CD14EC"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CD14EC">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CD14EC" w:rsidRDefault="00CD14EC" w:rsidP="00763B33">
      <w:pPr>
        <w:spacing w:after="0" w:line="240" w:lineRule="auto"/>
        <w:jc w:val="both"/>
        <w:rPr>
          <w:rFonts w:ascii="Times New Roman" w:hAnsi="Times New Roman"/>
          <w:b/>
          <w:sz w:val="24"/>
          <w:szCs w:val="24"/>
          <w:lang w:val="hr-HR"/>
        </w:rPr>
      </w:pPr>
    </w:p>
    <w:p w:rsidR="007F5B18" w:rsidRDefault="00CF6FE6" w:rsidP="007F5B18">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5.5. T</w:t>
      </w:r>
      <w:r w:rsidR="000F6665" w:rsidRPr="00CF6FE6">
        <w:rPr>
          <w:rFonts w:ascii="Times New Roman" w:hAnsi="Times New Roman"/>
          <w:b/>
          <w:sz w:val="24"/>
          <w:szCs w:val="24"/>
          <w:lang w:val="hr-HR"/>
        </w:rPr>
        <w:t>ovni pilići</w:t>
      </w:r>
      <w:r w:rsidR="000F6665">
        <w:rPr>
          <w:rFonts w:ascii="Times New Roman" w:hAnsi="Times New Roman"/>
          <w:b/>
          <w:sz w:val="24"/>
          <w:szCs w:val="24"/>
          <w:lang w:val="hr-HR"/>
        </w:rPr>
        <w:t xml:space="preserve"> </w:t>
      </w:r>
    </w:p>
    <w:p w:rsidR="00CF6FE6" w:rsidRPr="00CF6FE6" w:rsidRDefault="00CF6FE6" w:rsidP="007F5B18">
      <w:pPr>
        <w:spacing w:after="120" w:line="240" w:lineRule="auto"/>
        <w:jc w:val="both"/>
        <w:rPr>
          <w:rFonts w:ascii="Times New Roman" w:hAnsi="Times New Roman"/>
          <w:b/>
          <w:sz w:val="24"/>
          <w:szCs w:val="24"/>
        </w:rPr>
      </w:pPr>
      <w:r w:rsidRPr="00CF6FE6">
        <w:rPr>
          <w:rFonts w:ascii="Times New Roman" w:hAnsi="Times New Roman"/>
          <w:b/>
          <w:sz w:val="24"/>
          <w:szCs w:val="24"/>
        </w:rPr>
        <w:t>5.5.1. Hraniti piliće za tov s minimalno tri hranidbene recepture, s obzirom na sadržaj sirovog pr</w:t>
      </w:r>
      <w:r w:rsidR="00BD2A25">
        <w:rPr>
          <w:rFonts w:ascii="Times New Roman" w:hAnsi="Times New Roman"/>
          <w:b/>
          <w:sz w:val="24"/>
          <w:szCs w:val="24"/>
        </w:rPr>
        <w:t>oteina, sukladno dobi životinje 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CF6FE6" w:rsidRPr="00BF27F9" w:rsidTr="00BF27F9">
        <w:tc>
          <w:tcPr>
            <w:tcW w:w="3096" w:type="dxa"/>
            <w:shd w:val="pct10"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Hranidbena smjesa</w:t>
            </w:r>
          </w:p>
        </w:tc>
        <w:tc>
          <w:tcPr>
            <w:tcW w:w="3096" w:type="dxa"/>
            <w:shd w:val="pct10"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Max. sadržaj sirovog proteina u hranidbenoj smjesi (%)</w:t>
            </w:r>
          </w:p>
        </w:tc>
        <w:tc>
          <w:tcPr>
            <w:tcW w:w="3096" w:type="dxa"/>
            <w:shd w:val="pct10"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Min. sadržaj sirovog proteina u hranidbenoj smjesi (%)</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Starter</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22</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20</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Grower</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21</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19</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Finisher</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20</w:t>
            </w:r>
          </w:p>
        </w:tc>
        <w:tc>
          <w:tcPr>
            <w:tcW w:w="3096" w:type="dxa"/>
            <w:shd w:val="clear" w:color="auto" w:fill="auto"/>
            <w:vAlign w:val="center"/>
          </w:tcPr>
          <w:p w:rsidR="00CF6FE6" w:rsidRPr="00BF27F9" w:rsidRDefault="00CF6FE6" w:rsidP="00BF27F9">
            <w:pPr>
              <w:autoSpaceDE w:val="0"/>
              <w:autoSpaceDN w:val="0"/>
              <w:adjustRightInd w:val="0"/>
              <w:spacing w:after="0" w:line="240" w:lineRule="auto"/>
              <w:jc w:val="both"/>
              <w:rPr>
                <w:rFonts w:ascii="Times New Roman" w:hAnsi="Times New Roman"/>
                <w:sz w:val="20"/>
                <w:szCs w:val="20"/>
              </w:rPr>
            </w:pPr>
            <w:r w:rsidRPr="00BF27F9">
              <w:rPr>
                <w:rFonts w:ascii="Times New Roman" w:hAnsi="Times New Roman"/>
                <w:sz w:val="20"/>
                <w:szCs w:val="20"/>
              </w:rPr>
              <w:t>18</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E437D2"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FA76AB" w:rsidRPr="00CF6FE6" w:rsidRDefault="00FA76AB" w:rsidP="00763B33">
      <w:pPr>
        <w:spacing w:after="0" w:line="240" w:lineRule="auto"/>
        <w:jc w:val="both"/>
        <w:rPr>
          <w:rFonts w:ascii="Times New Roman" w:hAnsi="Times New Roman"/>
          <w:b/>
          <w:sz w:val="24"/>
          <w:szCs w:val="24"/>
          <w:lang w:val="hr-HR"/>
        </w:rPr>
      </w:pPr>
    </w:p>
    <w:p w:rsidR="00CF6FE6" w:rsidRDefault="00CF6FE6" w:rsidP="007F5B18">
      <w:pPr>
        <w:spacing w:after="120" w:line="240" w:lineRule="auto"/>
        <w:jc w:val="both"/>
        <w:rPr>
          <w:rFonts w:ascii="Times New Roman" w:hAnsi="Times New Roman"/>
          <w:i/>
          <w:sz w:val="24"/>
          <w:szCs w:val="24"/>
          <w:lang w:val="hr-HR"/>
        </w:rPr>
      </w:pPr>
      <w:r w:rsidRPr="00CF6FE6">
        <w:rPr>
          <w:rFonts w:ascii="Times New Roman" w:hAnsi="Times New Roman"/>
          <w:b/>
          <w:sz w:val="24"/>
          <w:szCs w:val="24"/>
          <w:lang w:val="hr-HR"/>
        </w:rPr>
        <w:t>5.6. P</w:t>
      </w:r>
      <w:r w:rsidR="000F6665" w:rsidRPr="00CF6FE6">
        <w:rPr>
          <w:rFonts w:ascii="Times New Roman" w:hAnsi="Times New Roman"/>
          <w:b/>
          <w:sz w:val="24"/>
          <w:szCs w:val="24"/>
          <w:lang w:val="hr-HR"/>
        </w:rPr>
        <w:t>urani</w:t>
      </w:r>
      <w:r w:rsidR="004D4B67">
        <w:rPr>
          <w:rFonts w:ascii="Times New Roman" w:hAnsi="Times New Roman"/>
          <w:b/>
          <w:sz w:val="24"/>
          <w:szCs w:val="24"/>
          <w:lang w:val="hr-HR"/>
        </w:rPr>
        <w:t xml:space="preserve"> </w:t>
      </w:r>
    </w:p>
    <w:p w:rsidR="00CF6FE6" w:rsidRPr="00CF6FE6" w:rsidRDefault="00CF6FE6" w:rsidP="007F5B18">
      <w:pPr>
        <w:spacing w:after="120" w:line="240" w:lineRule="auto"/>
        <w:jc w:val="both"/>
        <w:rPr>
          <w:rFonts w:ascii="Times New Roman" w:hAnsi="Times New Roman"/>
          <w:b/>
          <w:sz w:val="24"/>
          <w:szCs w:val="24"/>
        </w:rPr>
      </w:pPr>
      <w:r w:rsidRPr="00CF6FE6">
        <w:rPr>
          <w:rFonts w:ascii="Times New Roman" w:hAnsi="Times New Roman"/>
          <w:b/>
          <w:sz w:val="24"/>
          <w:szCs w:val="24"/>
        </w:rPr>
        <w:t>5.6.1. Hraniti purane s minimalno pet hranidbenih receptura, s obzirom na sadržaj sirovog pr</w:t>
      </w:r>
      <w:r w:rsidR="00BD2A25">
        <w:rPr>
          <w:rFonts w:ascii="Times New Roman" w:hAnsi="Times New Roman"/>
          <w:b/>
          <w:sz w:val="24"/>
          <w:szCs w:val="24"/>
        </w:rPr>
        <w:t>oteina, sukladno dobi životinje 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25"/>
        <w:gridCol w:w="3025"/>
      </w:tblGrid>
      <w:tr w:rsidR="00CF6FE6" w:rsidRPr="00BF27F9" w:rsidTr="00BF27F9">
        <w:tc>
          <w:tcPr>
            <w:tcW w:w="3096" w:type="dxa"/>
            <w:shd w:val="pct10"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Dob</w:t>
            </w:r>
          </w:p>
        </w:tc>
        <w:tc>
          <w:tcPr>
            <w:tcW w:w="3096" w:type="dxa"/>
            <w:shd w:val="pct10"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Max. sadržaj sirovog proteina u hranidbenoj recepturi (%)</w:t>
            </w:r>
          </w:p>
        </w:tc>
        <w:tc>
          <w:tcPr>
            <w:tcW w:w="3096" w:type="dxa"/>
            <w:shd w:val="pct10"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Min. sadržaj sirovog proteina u hranidbenoj recepturi (%)</w:t>
            </w:r>
          </w:p>
        </w:tc>
      </w:tr>
      <w:tr w:rsidR="00CF6FE6" w:rsidRPr="00BF27F9" w:rsidTr="00BF27F9">
        <w:tc>
          <w:tcPr>
            <w:tcW w:w="3096" w:type="dxa"/>
            <w:shd w:val="clear"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&lt; 4 tjedna</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27</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22</w:t>
            </w:r>
          </w:p>
        </w:tc>
      </w:tr>
      <w:tr w:rsidR="00CF6FE6" w:rsidRPr="00BF27F9" w:rsidTr="00BF27F9">
        <w:tc>
          <w:tcPr>
            <w:tcW w:w="3096" w:type="dxa"/>
            <w:shd w:val="clear"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5-8 tjedana</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24</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22</w:t>
            </w:r>
          </w:p>
        </w:tc>
      </w:tr>
      <w:tr w:rsidR="00CF6FE6" w:rsidRPr="00BF27F9" w:rsidTr="00BF27F9">
        <w:tc>
          <w:tcPr>
            <w:tcW w:w="3096" w:type="dxa"/>
            <w:shd w:val="clear"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9-12 tjedana</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21</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19</w:t>
            </w:r>
          </w:p>
        </w:tc>
      </w:tr>
      <w:tr w:rsidR="00CF6FE6" w:rsidRPr="00BF27F9" w:rsidTr="00BF27F9">
        <w:tc>
          <w:tcPr>
            <w:tcW w:w="3096" w:type="dxa"/>
            <w:shd w:val="clear"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13-16 tjedana</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19</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16</w:t>
            </w:r>
          </w:p>
        </w:tc>
      </w:tr>
      <w:tr w:rsidR="00CF6FE6" w:rsidRPr="00BF27F9" w:rsidTr="00BF27F9">
        <w:tc>
          <w:tcPr>
            <w:tcW w:w="3096" w:type="dxa"/>
            <w:shd w:val="clear" w:color="auto" w:fill="auto"/>
            <w:vAlign w:val="center"/>
          </w:tcPr>
          <w:p w:rsidR="00CF6FE6" w:rsidRPr="00BF27F9" w:rsidRDefault="00CF6FE6" w:rsidP="00BF27F9">
            <w:pPr>
              <w:spacing w:after="0" w:line="240" w:lineRule="auto"/>
              <w:jc w:val="both"/>
              <w:rPr>
                <w:rFonts w:ascii="Times New Roman" w:hAnsi="Times New Roman"/>
                <w:sz w:val="20"/>
                <w:szCs w:val="20"/>
              </w:rPr>
            </w:pPr>
            <w:r w:rsidRPr="00BF27F9">
              <w:rPr>
                <w:rFonts w:ascii="Times New Roman" w:hAnsi="Times New Roman"/>
                <w:sz w:val="20"/>
                <w:szCs w:val="20"/>
              </w:rPr>
              <w:t>&gt; 16 tjedana</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17</w:t>
            </w:r>
          </w:p>
        </w:tc>
        <w:tc>
          <w:tcPr>
            <w:tcW w:w="3096" w:type="dxa"/>
            <w:shd w:val="clear" w:color="auto" w:fill="auto"/>
            <w:vAlign w:val="center"/>
          </w:tcPr>
          <w:p w:rsidR="00CF6FE6" w:rsidRPr="00BF27F9" w:rsidRDefault="00CF6FE6" w:rsidP="00BF27F9">
            <w:pPr>
              <w:spacing w:after="0" w:line="240" w:lineRule="auto"/>
              <w:jc w:val="center"/>
              <w:rPr>
                <w:rFonts w:ascii="Times New Roman" w:hAnsi="Times New Roman"/>
                <w:sz w:val="20"/>
                <w:szCs w:val="20"/>
              </w:rPr>
            </w:pPr>
            <w:r w:rsidRPr="00BF27F9">
              <w:rPr>
                <w:rFonts w:ascii="Times New Roman" w:hAnsi="Times New Roman"/>
                <w:sz w:val="20"/>
                <w:szCs w:val="20"/>
              </w:rPr>
              <w:t>14</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E437D2" w:rsidRDefault="0027295A" w:rsidP="007F5B18">
      <w:pPr>
        <w:spacing w:after="120" w:line="240" w:lineRule="auto"/>
        <w:ind w:right="34"/>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CF6FE6" w:rsidRPr="00CF6FE6" w:rsidRDefault="00CF6FE6" w:rsidP="00763B33">
      <w:pPr>
        <w:spacing w:after="0" w:line="240" w:lineRule="auto"/>
        <w:jc w:val="both"/>
        <w:rPr>
          <w:rFonts w:ascii="Times New Roman" w:hAnsi="Times New Roman"/>
          <w:b/>
          <w:sz w:val="24"/>
          <w:szCs w:val="24"/>
          <w:lang w:val="hr-HR"/>
        </w:rPr>
      </w:pPr>
    </w:p>
    <w:p w:rsidR="004D4B67" w:rsidRDefault="00CF6FE6" w:rsidP="007F5B18">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 xml:space="preserve">6. </w:t>
      </w:r>
      <w:r w:rsidR="00E66BBE">
        <w:rPr>
          <w:rFonts w:ascii="Times New Roman" w:hAnsi="Times New Roman"/>
          <w:b/>
          <w:sz w:val="24"/>
          <w:szCs w:val="24"/>
          <w:lang w:val="hr-HR"/>
        </w:rPr>
        <w:t>ZAHTJEVI</w:t>
      </w:r>
      <w:r w:rsidRPr="00CF6FE6">
        <w:rPr>
          <w:rFonts w:ascii="Times New Roman" w:hAnsi="Times New Roman"/>
          <w:b/>
          <w:sz w:val="24"/>
          <w:szCs w:val="24"/>
          <w:lang w:val="hr-HR"/>
        </w:rPr>
        <w:t xml:space="preserve"> ZA SMANJENJE EMISIJE FOSFORA</w:t>
      </w:r>
      <w:r w:rsidR="004D4B67">
        <w:rPr>
          <w:rFonts w:ascii="Times New Roman" w:hAnsi="Times New Roman"/>
          <w:i/>
          <w:sz w:val="24"/>
          <w:szCs w:val="24"/>
          <w:lang w:val="hr-HR"/>
        </w:rPr>
        <w:t>(tehnike označene zvjezdicom predstavljaju temeljni dokument za određivanje najboljih raspoloživih tehnika temeljem članka 32. st.3. Uredbe o okolišnoj dozvoli)</w:t>
      </w:r>
      <w:r w:rsidR="004D4B67">
        <w:rPr>
          <w:rFonts w:ascii="Times New Roman" w:hAnsi="Times New Roman"/>
          <w:b/>
          <w:sz w:val="24"/>
          <w:szCs w:val="24"/>
          <w:lang w:val="hr-HR"/>
        </w:rPr>
        <w:t xml:space="preserve"> </w:t>
      </w:r>
    </w:p>
    <w:p w:rsidR="007A7E04" w:rsidRPr="007A7E04" w:rsidRDefault="007A7E04" w:rsidP="007F5B18">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39176B" w:rsidRPr="00323B72" w:rsidRDefault="0039176B" w:rsidP="00763B33">
      <w:pPr>
        <w:spacing w:after="0" w:line="240" w:lineRule="auto"/>
        <w:jc w:val="both"/>
        <w:rPr>
          <w:rFonts w:ascii="Times New Roman" w:hAnsi="Times New Roman"/>
          <w:b/>
          <w:sz w:val="24"/>
          <w:szCs w:val="24"/>
        </w:rPr>
      </w:pPr>
      <w:r>
        <w:rPr>
          <w:rFonts w:ascii="Times New Roman" w:hAnsi="Times New Roman"/>
          <w:i/>
          <w:sz w:val="24"/>
          <w:szCs w:val="24"/>
          <w:lang w:val="hr-HR"/>
        </w:rPr>
        <w:t>Priložiti Analizu hranidbenih receptura (</w:t>
      </w:r>
      <w:r w:rsidRPr="009247FE">
        <w:rPr>
          <w:rFonts w:ascii="Times New Roman" w:hAnsi="Times New Roman"/>
          <w:b/>
          <w:i/>
          <w:sz w:val="24"/>
          <w:szCs w:val="24"/>
          <w:lang w:val="hr-HR"/>
        </w:rPr>
        <w:t>Prilog br.___)</w:t>
      </w:r>
    </w:p>
    <w:p w:rsidR="007A00E0" w:rsidRDefault="007A00E0" w:rsidP="00763B33">
      <w:pPr>
        <w:autoSpaceDE w:val="0"/>
        <w:autoSpaceDN w:val="0"/>
        <w:adjustRightInd w:val="0"/>
        <w:spacing w:after="0" w:line="240" w:lineRule="auto"/>
        <w:rPr>
          <w:rFonts w:ascii="Times New Roman" w:eastAsia="TimesNewRoman" w:hAnsi="Times New Roman"/>
          <w:b/>
          <w:sz w:val="24"/>
          <w:szCs w:val="24"/>
          <w:lang w:val="hr-HR"/>
        </w:rPr>
      </w:pPr>
    </w:p>
    <w:p w:rsidR="0027295A" w:rsidRPr="00E437D2" w:rsidRDefault="00CF6FE6" w:rsidP="007F5B18">
      <w:pPr>
        <w:spacing w:after="120" w:line="240" w:lineRule="auto"/>
        <w:ind w:right="36"/>
        <w:jc w:val="both"/>
        <w:rPr>
          <w:rFonts w:ascii="Times New Roman" w:hAnsi="Times New Roman"/>
          <w:b/>
          <w:sz w:val="24"/>
          <w:szCs w:val="24"/>
          <w:lang w:val="hr-HR"/>
        </w:rPr>
      </w:pPr>
      <w:r w:rsidRPr="00CF6FE6">
        <w:rPr>
          <w:rFonts w:ascii="Times New Roman" w:hAnsi="Times New Roman"/>
          <w:b/>
          <w:sz w:val="24"/>
          <w:szCs w:val="24"/>
        </w:rPr>
        <w:t xml:space="preserve">6.1. </w:t>
      </w:r>
      <w:r w:rsidR="0027295A">
        <w:rPr>
          <w:rFonts w:ascii="Times New Roman" w:hAnsi="Times New Roman"/>
          <w:b/>
          <w:sz w:val="24"/>
          <w:szCs w:val="24"/>
          <w:lang w:val="hr-HR"/>
        </w:rPr>
        <w:t>Fazno hranjenje životinja u odnosu na sadržaj fosfora.</w:t>
      </w:r>
    </w:p>
    <w:p w:rsidR="0027295A" w:rsidRPr="00E437D2"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8002CE"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navesti koliko različitih hranidbenih receptura s kojim postotkom fosfora</w:t>
      </w:r>
      <w:r w:rsidRPr="009610AA">
        <w:rPr>
          <w:rFonts w:ascii="Times New Roman" w:eastAsia="Times New Roman" w:hAnsi="Times New Roman"/>
          <w:color w:val="000000"/>
          <w:sz w:val="24"/>
          <w:szCs w:val="24"/>
          <w:u w:val="single"/>
          <w:lang w:eastAsia="hr-HR"/>
        </w:rPr>
        <w:t xml:space="preserve">): </w:t>
      </w:r>
      <w:r w:rsidR="0027295A"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Default="0027295A" w:rsidP="00763B33">
      <w:pPr>
        <w:spacing w:after="0" w:line="240" w:lineRule="auto"/>
        <w:ind w:right="36"/>
        <w:jc w:val="both"/>
        <w:rPr>
          <w:rFonts w:ascii="Times New Roman" w:hAnsi="Times New Roman"/>
          <w:b/>
          <w:sz w:val="24"/>
          <w:szCs w:val="24"/>
        </w:rPr>
      </w:pPr>
    </w:p>
    <w:p w:rsidR="0027295A" w:rsidRDefault="00CF6FE6" w:rsidP="007F5B18">
      <w:pPr>
        <w:spacing w:after="120" w:line="240" w:lineRule="auto"/>
        <w:ind w:right="36"/>
        <w:jc w:val="both"/>
        <w:rPr>
          <w:rFonts w:ascii="Times New Roman" w:hAnsi="Times New Roman"/>
          <w:b/>
          <w:sz w:val="24"/>
          <w:szCs w:val="24"/>
          <w:lang w:val="hr-HR"/>
        </w:rPr>
      </w:pPr>
      <w:r w:rsidRPr="00CF6FE6">
        <w:rPr>
          <w:rFonts w:ascii="Times New Roman" w:hAnsi="Times New Roman"/>
          <w:b/>
          <w:sz w:val="24"/>
          <w:szCs w:val="24"/>
        </w:rPr>
        <w:t xml:space="preserve">6.2. </w:t>
      </w:r>
      <w:r w:rsidR="0027295A" w:rsidRPr="00D36604">
        <w:rPr>
          <w:rFonts w:ascii="Times New Roman" w:hAnsi="Times New Roman"/>
          <w:b/>
          <w:sz w:val="24"/>
          <w:szCs w:val="24"/>
          <w:lang w:val="hr-HR"/>
        </w:rPr>
        <w:t xml:space="preserve">Hranidbene recepture </w:t>
      </w:r>
      <w:r w:rsidR="0027295A">
        <w:rPr>
          <w:rFonts w:ascii="Times New Roman" w:hAnsi="Times New Roman"/>
          <w:b/>
          <w:sz w:val="24"/>
          <w:szCs w:val="24"/>
          <w:lang w:val="hr-HR"/>
        </w:rPr>
        <w:t>sadrže</w:t>
      </w:r>
      <w:r w:rsidR="0027295A" w:rsidRPr="00D36604">
        <w:rPr>
          <w:rFonts w:ascii="Times New Roman" w:hAnsi="Times New Roman"/>
          <w:b/>
          <w:sz w:val="24"/>
          <w:szCs w:val="24"/>
          <w:lang w:val="hr-HR"/>
        </w:rPr>
        <w:t xml:space="preserve"> što niži sadržaj </w:t>
      </w:r>
      <w:r w:rsidR="0027295A">
        <w:rPr>
          <w:rFonts w:ascii="Times New Roman" w:hAnsi="Times New Roman"/>
          <w:b/>
          <w:sz w:val="24"/>
          <w:szCs w:val="24"/>
          <w:lang w:val="hr-HR"/>
        </w:rPr>
        <w:t>fosfora</w:t>
      </w:r>
      <w:r w:rsidR="0027295A" w:rsidRPr="00D36604">
        <w:rPr>
          <w:rFonts w:ascii="Times New Roman" w:hAnsi="Times New Roman"/>
          <w:b/>
          <w:sz w:val="24"/>
          <w:szCs w:val="24"/>
          <w:lang w:val="hr-HR"/>
        </w:rPr>
        <w:t xml:space="preserve"> koji zadovoljava specifične potrebe pojedine faze pro</w:t>
      </w:r>
      <w:r w:rsidR="0027295A">
        <w:rPr>
          <w:rFonts w:ascii="Times New Roman" w:hAnsi="Times New Roman"/>
          <w:b/>
          <w:sz w:val="24"/>
          <w:szCs w:val="24"/>
          <w:lang w:val="hr-HR"/>
        </w:rPr>
        <w:t>izvodnje</w:t>
      </w:r>
      <w:r w:rsidR="0027295A" w:rsidRPr="00D36604">
        <w:rPr>
          <w:rFonts w:ascii="Times New Roman" w:hAnsi="Times New Roman"/>
          <w:b/>
          <w:sz w:val="24"/>
          <w:szCs w:val="24"/>
          <w:lang w:val="hr-HR"/>
        </w:rPr>
        <w:t>.</w:t>
      </w:r>
    </w:p>
    <w:p w:rsidR="0027295A" w:rsidRPr="00E437D2"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Default="0027295A" w:rsidP="00763B33">
      <w:pPr>
        <w:spacing w:after="0" w:line="240" w:lineRule="auto"/>
        <w:ind w:right="36"/>
        <w:rPr>
          <w:rFonts w:ascii="Times New Roman" w:hAnsi="Times New Roman"/>
          <w:b/>
          <w:sz w:val="24"/>
          <w:szCs w:val="24"/>
        </w:rPr>
      </w:pPr>
    </w:p>
    <w:p w:rsidR="0027295A" w:rsidRPr="00E437D2" w:rsidRDefault="00CF6FE6" w:rsidP="007F5B18">
      <w:pPr>
        <w:spacing w:after="120" w:line="240" w:lineRule="auto"/>
        <w:ind w:right="36"/>
        <w:jc w:val="both"/>
        <w:rPr>
          <w:rFonts w:ascii="Times New Roman" w:hAnsi="Times New Roman"/>
          <w:b/>
          <w:sz w:val="24"/>
          <w:szCs w:val="24"/>
        </w:rPr>
      </w:pPr>
      <w:r w:rsidRPr="00CF6FE6">
        <w:rPr>
          <w:rFonts w:ascii="Times New Roman" w:hAnsi="Times New Roman"/>
          <w:b/>
          <w:sz w:val="24"/>
          <w:szCs w:val="24"/>
        </w:rPr>
        <w:t xml:space="preserve">6.3. </w:t>
      </w:r>
      <w:r w:rsidR="0027295A">
        <w:rPr>
          <w:rFonts w:ascii="Times New Roman" w:hAnsi="Times New Roman"/>
          <w:b/>
          <w:sz w:val="24"/>
          <w:szCs w:val="24"/>
        </w:rPr>
        <w:t>Dodavanje</w:t>
      </w:r>
      <w:r w:rsidR="0027295A" w:rsidRPr="00EE77DB">
        <w:rPr>
          <w:rFonts w:ascii="Times New Roman" w:hAnsi="Times New Roman"/>
          <w:b/>
          <w:sz w:val="24"/>
          <w:szCs w:val="24"/>
        </w:rPr>
        <w:t xml:space="preserve"> visoko probavljivih anorganskih fosfata i/ili fitaze da bi se osigurala dovoljn</w:t>
      </w:r>
      <w:r w:rsidR="0027295A">
        <w:rPr>
          <w:rFonts w:ascii="Times New Roman" w:hAnsi="Times New Roman"/>
          <w:b/>
          <w:sz w:val="24"/>
          <w:szCs w:val="24"/>
        </w:rPr>
        <w:t>a količina probavljivog fosfora i poduprijelo s</w:t>
      </w:r>
      <w:r w:rsidR="0027295A" w:rsidRPr="00EE77DB">
        <w:rPr>
          <w:rFonts w:ascii="Times New Roman" w:hAnsi="Times New Roman"/>
          <w:b/>
          <w:sz w:val="24"/>
          <w:szCs w:val="24"/>
        </w:rPr>
        <w:t>ma</w:t>
      </w:r>
      <w:r w:rsidR="0027295A">
        <w:rPr>
          <w:rFonts w:ascii="Times New Roman" w:hAnsi="Times New Roman"/>
          <w:b/>
          <w:sz w:val="24"/>
          <w:szCs w:val="24"/>
        </w:rPr>
        <w:t>njenje sadržaja fosfora u hrani.</w:t>
      </w:r>
    </w:p>
    <w:p w:rsidR="0027295A" w:rsidRPr="00E437D2"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37D2" w:rsidRDefault="00E437D2" w:rsidP="00763B33">
      <w:pPr>
        <w:spacing w:after="0" w:line="240" w:lineRule="auto"/>
        <w:jc w:val="both"/>
        <w:rPr>
          <w:rFonts w:ascii="Times New Roman" w:hAnsi="Times New Roman"/>
          <w:b/>
          <w:sz w:val="24"/>
          <w:szCs w:val="24"/>
          <w:lang w:val="hr-HR"/>
        </w:rPr>
      </w:pPr>
    </w:p>
    <w:p w:rsidR="004D4B67" w:rsidRPr="00CF6FE6" w:rsidRDefault="00CF6FE6" w:rsidP="007F5B18">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6.4. K</w:t>
      </w:r>
      <w:r w:rsidR="000F6665" w:rsidRPr="00CF6FE6">
        <w:rPr>
          <w:rFonts w:ascii="Times New Roman" w:hAnsi="Times New Roman"/>
          <w:b/>
          <w:sz w:val="24"/>
          <w:szCs w:val="24"/>
          <w:lang w:val="hr-HR"/>
        </w:rPr>
        <w:t>okoši nesilice</w:t>
      </w:r>
      <w:r w:rsidR="000F6665">
        <w:rPr>
          <w:rFonts w:ascii="Times New Roman" w:hAnsi="Times New Roman"/>
          <w:b/>
          <w:sz w:val="24"/>
          <w:szCs w:val="24"/>
          <w:lang w:val="hr-HR"/>
        </w:rPr>
        <w:t xml:space="preserve"> </w:t>
      </w:r>
    </w:p>
    <w:p w:rsidR="00CF6FE6" w:rsidRPr="00CF6FE6" w:rsidRDefault="00CF6FE6" w:rsidP="007F5B18">
      <w:pPr>
        <w:spacing w:after="120" w:line="240" w:lineRule="auto"/>
        <w:jc w:val="both"/>
        <w:rPr>
          <w:rFonts w:ascii="Times New Roman" w:hAnsi="Times New Roman"/>
          <w:b/>
          <w:sz w:val="24"/>
          <w:szCs w:val="24"/>
        </w:rPr>
      </w:pPr>
      <w:r w:rsidRPr="00CF6FE6">
        <w:rPr>
          <w:rFonts w:ascii="Times New Roman" w:hAnsi="Times New Roman"/>
          <w:b/>
          <w:sz w:val="24"/>
          <w:szCs w:val="24"/>
        </w:rPr>
        <w:t>6.4.1. Hraniti nesilice s minimalno dvije hranidbene recepture, s obzirom na sadržaj f</w:t>
      </w:r>
      <w:r w:rsidR="0039176B">
        <w:rPr>
          <w:rFonts w:ascii="Times New Roman" w:hAnsi="Times New Roman"/>
          <w:b/>
          <w:sz w:val="24"/>
          <w:szCs w:val="24"/>
        </w:rPr>
        <w:t>osfora, sukladno dobi životinje 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25"/>
        <w:gridCol w:w="3025"/>
      </w:tblGrid>
      <w:tr w:rsidR="00CF6FE6" w:rsidRPr="00BF27F9" w:rsidTr="00BF27F9">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Dob</w:t>
            </w:r>
          </w:p>
        </w:tc>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Max. sadržaj fosfora u hranidbenoj recepturi (%)</w:t>
            </w:r>
          </w:p>
        </w:tc>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Min. sadržaj fosfora u hranidbenoj recepturi (%)</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18 – 40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0,55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0,45</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starije od 40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0,51</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0,41</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E437D2" w:rsidRDefault="0027295A" w:rsidP="007F5B18">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7F5B18">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CF6FE6" w:rsidRPr="00CF6FE6" w:rsidRDefault="00CF6FE6" w:rsidP="00763B33">
      <w:pPr>
        <w:spacing w:after="0" w:line="240" w:lineRule="auto"/>
        <w:jc w:val="both"/>
        <w:rPr>
          <w:rFonts w:ascii="Times New Roman" w:hAnsi="Times New Roman"/>
          <w:b/>
          <w:sz w:val="24"/>
          <w:szCs w:val="24"/>
          <w:lang w:val="hr-HR"/>
        </w:rPr>
      </w:pPr>
    </w:p>
    <w:p w:rsidR="004D4B67" w:rsidRPr="00CF6FE6" w:rsidRDefault="00CF6FE6" w:rsidP="004C526F">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6.5. T</w:t>
      </w:r>
      <w:r w:rsidR="000F6665" w:rsidRPr="00CF6FE6">
        <w:rPr>
          <w:rFonts w:ascii="Times New Roman" w:hAnsi="Times New Roman"/>
          <w:b/>
          <w:sz w:val="24"/>
          <w:szCs w:val="24"/>
          <w:lang w:val="hr-HR"/>
        </w:rPr>
        <w:t>ovni pilići</w:t>
      </w:r>
      <w:r w:rsidR="000F6665">
        <w:rPr>
          <w:rFonts w:ascii="Times New Roman" w:hAnsi="Times New Roman"/>
          <w:b/>
          <w:sz w:val="24"/>
          <w:szCs w:val="24"/>
          <w:lang w:val="hr-HR"/>
        </w:rPr>
        <w:t xml:space="preserve"> </w:t>
      </w:r>
    </w:p>
    <w:p w:rsidR="00CF6FE6" w:rsidRPr="00CF6FE6" w:rsidRDefault="00CF6FE6" w:rsidP="004C526F">
      <w:pPr>
        <w:spacing w:after="120" w:line="240" w:lineRule="auto"/>
        <w:jc w:val="both"/>
        <w:rPr>
          <w:rFonts w:ascii="Times New Roman" w:hAnsi="Times New Roman"/>
          <w:b/>
          <w:sz w:val="24"/>
          <w:szCs w:val="24"/>
        </w:rPr>
      </w:pPr>
      <w:r w:rsidRPr="00CF6FE6">
        <w:rPr>
          <w:rFonts w:ascii="Times New Roman" w:hAnsi="Times New Roman"/>
          <w:b/>
          <w:sz w:val="24"/>
          <w:szCs w:val="24"/>
        </w:rPr>
        <w:lastRenderedPageBreak/>
        <w:t>6.5.1. Hraniti piliće za tov s minimalno tri hranidbene recepture, s obzirom na sadržaj f</w:t>
      </w:r>
      <w:r w:rsidR="0039176B">
        <w:rPr>
          <w:rFonts w:ascii="Times New Roman" w:hAnsi="Times New Roman"/>
          <w:b/>
          <w:sz w:val="24"/>
          <w:szCs w:val="24"/>
        </w:rPr>
        <w:t>osfora, sukladno dobi životinje iz tablice:</w:t>
      </w:r>
      <w:r w:rsidRPr="00CF6FE6">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CF6FE6" w:rsidRPr="00BF27F9" w:rsidTr="00BF27F9">
        <w:tc>
          <w:tcPr>
            <w:tcW w:w="3096" w:type="dxa"/>
            <w:shd w:val="pct10" w:color="auto" w:fill="auto"/>
            <w:vAlign w:val="center"/>
          </w:tcPr>
          <w:p w:rsidR="00CF6FE6" w:rsidRPr="00BF27F9" w:rsidRDefault="00CF6FE6" w:rsidP="00BF27F9">
            <w:pPr>
              <w:autoSpaceDE w:val="0"/>
              <w:autoSpaceDN w:val="0"/>
              <w:adjustRightInd w:val="0"/>
              <w:spacing w:after="120" w:line="240" w:lineRule="auto"/>
              <w:jc w:val="both"/>
              <w:rPr>
                <w:rFonts w:ascii="Times New Roman" w:hAnsi="Times New Roman"/>
                <w:sz w:val="20"/>
                <w:szCs w:val="20"/>
              </w:rPr>
            </w:pPr>
            <w:r w:rsidRPr="00BF27F9">
              <w:rPr>
                <w:rFonts w:ascii="Times New Roman" w:hAnsi="Times New Roman"/>
                <w:sz w:val="20"/>
                <w:szCs w:val="20"/>
              </w:rPr>
              <w:t>Hranidbena smjesa</w:t>
            </w:r>
          </w:p>
        </w:tc>
        <w:tc>
          <w:tcPr>
            <w:tcW w:w="3096" w:type="dxa"/>
            <w:shd w:val="pct10" w:color="auto" w:fill="auto"/>
            <w:vAlign w:val="center"/>
          </w:tcPr>
          <w:p w:rsidR="00CF6FE6" w:rsidRPr="00BF27F9" w:rsidRDefault="00CF6FE6" w:rsidP="00BF27F9">
            <w:pPr>
              <w:spacing w:after="120" w:line="240" w:lineRule="auto"/>
              <w:jc w:val="center"/>
              <w:rPr>
                <w:rFonts w:ascii="Times New Roman" w:hAnsi="Times New Roman"/>
                <w:sz w:val="20"/>
                <w:szCs w:val="20"/>
              </w:rPr>
            </w:pPr>
            <w:r w:rsidRPr="00BF27F9">
              <w:rPr>
                <w:rFonts w:ascii="Times New Roman" w:hAnsi="Times New Roman"/>
                <w:sz w:val="20"/>
                <w:szCs w:val="20"/>
              </w:rPr>
              <w:t>Max. sadržaj fosfora u hranidbenoj recepturi (%)</w:t>
            </w:r>
          </w:p>
        </w:tc>
        <w:tc>
          <w:tcPr>
            <w:tcW w:w="3096" w:type="dxa"/>
            <w:shd w:val="pct10" w:color="auto" w:fill="auto"/>
            <w:vAlign w:val="center"/>
          </w:tcPr>
          <w:p w:rsidR="00CF6FE6" w:rsidRPr="00BF27F9" w:rsidRDefault="00CF6FE6" w:rsidP="00BF27F9">
            <w:pPr>
              <w:spacing w:after="120" w:line="240" w:lineRule="auto"/>
              <w:jc w:val="center"/>
              <w:rPr>
                <w:rFonts w:ascii="Times New Roman" w:hAnsi="Times New Roman"/>
                <w:sz w:val="20"/>
                <w:szCs w:val="20"/>
              </w:rPr>
            </w:pPr>
            <w:r w:rsidRPr="00BF27F9">
              <w:rPr>
                <w:rFonts w:ascii="Times New Roman" w:hAnsi="Times New Roman"/>
                <w:sz w:val="20"/>
                <w:szCs w:val="20"/>
              </w:rPr>
              <w:t>Min. sadržaj fosfora u hranidbenoj recepturi (%)</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both"/>
              <w:rPr>
                <w:rFonts w:ascii="Times New Roman" w:hAnsi="Times New Roman"/>
                <w:sz w:val="20"/>
                <w:szCs w:val="20"/>
              </w:rPr>
            </w:pPr>
            <w:r w:rsidRPr="00BF27F9">
              <w:rPr>
                <w:rFonts w:ascii="Times New Roman" w:hAnsi="Times New Roman"/>
                <w:sz w:val="20"/>
                <w:szCs w:val="20"/>
              </w:rPr>
              <w:t>Starter</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0,75</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0,65</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both"/>
              <w:rPr>
                <w:rFonts w:ascii="Times New Roman" w:hAnsi="Times New Roman"/>
                <w:sz w:val="20"/>
                <w:szCs w:val="20"/>
              </w:rPr>
            </w:pPr>
            <w:r w:rsidRPr="00BF27F9">
              <w:rPr>
                <w:rFonts w:ascii="Times New Roman" w:hAnsi="Times New Roman"/>
                <w:sz w:val="20"/>
                <w:szCs w:val="20"/>
              </w:rPr>
              <w:t>Grower</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0,70</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0,60</w:t>
            </w:r>
          </w:p>
        </w:tc>
      </w:tr>
      <w:tr w:rsidR="00CF6FE6" w:rsidRPr="00BF27F9" w:rsidTr="00BF27F9">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both"/>
              <w:rPr>
                <w:rFonts w:ascii="Times New Roman" w:hAnsi="Times New Roman"/>
                <w:sz w:val="20"/>
                <w:szCs w:val="20"/>
              </w:rPr>
            </w:pPr>
            <w:r w:rsidRPr="00BF27F9">
              <w:rPr>
                <w:rFonts w:ascii="Times New Roman" w:hAnsi="Times New Roman"/>
                <w:sz w:val="20"/>
                <w:szCs w:val="20"/>
              </w:rPr>
              <w:t>Finisher</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0,67</w:t>
            </w:r>
          </w:p>
        </w:tc>
        <w:tc>
          <w:tcPr>
            <w:tcW w:w="3096" w:type="dxa"/>
            <w:shd w:val="clear" w:color="auto" w:fill="auto"/>
            <w:vAlign w:val="center"/>
          </w:tcPr>
          <w:p w:rsidR="00CF6FE6" w:rsidRPr="00BF27F9" w:rsidRDefault="00CF6FE6" w:rsidP="00BF27F9">
            <w:pPr>
              <w:autoSpaceDE w:val="0"/>
              <w:autoSpaceDN w:val="0"/>
              <w:adjustRightInd w:val="0"/>
              <w:spacing w:after="120" w:line="240" w:lineRule="auto"/>
              <w:jc w:val="center"/>
              <w:rPr>
                <w:rFonts w:ascii="Times New Roman" w:hAnsi="Times New Roman"/>
                <w:sz w:val="20"/>
                <w:szCs w:val="20"/>
              </w:rPr>
            </w:pPr>
            <w:r w:rsidRPr="00BF27F9">
              <w:rPr>
                <w:rFonts w:ascii="Times New Roman" w:hAnsi="Times New Roman"/>
                <w:sz w:val="20"/>
                <w:szCs w:val="20"/>
              </w:rPr>
              <w:t>0,57</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E437D2" w:rsidRDefault="0027295A" w:rsidP="004C526F">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37D2" w:rsidRDefault="00E437D2" w:rsidP="00763B33">
      <w:pPr>
        <w:spacing w:after="0" w:line="240" w:lineRule="auto"/>
        <w:jc w:val="both"/>
        <w:rPr>
          <w:rFonts w:ascii="Times New Roman" w:hAnsi="Times New Roman"/>
          <w:b/>
          <w:sz w:val="24"/>
          <w:szCs w:val="24"/>
          <w:lang w:val="hr-HR"/>
        </w:rPr>
      </w:pPr>
    </w:p>
    <w:p w:rsidR="00CF6FE6" w:rsidRDefault="00CF6FE6" w:rsidP="00763B33">
      <w:pPr>
        <w:spacing w:after="0" w:line="240" w:lineRule="auto"/>
        <w:jc w:val="both"/>
        <w:rPr>
          <w:rFonts w:ascii="Times New Roman" w:hAnsi="Times New Roman"/>
          <w:i/>
          <w:sz w:val="24"/>
          <w:szCs w:val="24"/>
          <w:lang w:val="hr-HR"/>
        </w:rPr>
      </w:pPr>
      <w:r w:rsidRPr="00CF6FE6">
        <w:rPr>
          <w:rFonts w:ascii="Times New Roman" w:hAnsi="Times New Roman"/>
          <w:b/>
          <w:sz w:val="24"/>
          <w:szCs w:val="24"/>
          <w:lang w:val="hr-HR"/>
        </w:rPr>
        <w:t>6.6. P</w:t>
      </w:r>
      <w:r w:rsidR="000F6665" w:rsidRPr="00CF6FE6">
        <w:rPr>
          <w:rFonts w:ascii="Times New Roman" w:hAnsi="Times New Roman"/>
          <w:b/>
          <w:sz w:val="24"/>
          <w:szCs w:val="24"/>
          <w:lang w:val="hr-HR"/>
        </w:rPr>
        <w:t>urani</w:t>
      </w:r>
      <w:r w:rsidR="004D4B67">
        <w:rPr>
          <w:rFonts w:ascii="Times New Roman" w:hAnsi="Times New Roman"/>
          <w:b/>
          <w:sz w:val="24"/>
          <w:szCs w:val="24"/>
          <w:lang w:val="hr-HR"/>
        </w:rPr>
        <w:t xml:space="preserve"> </w:t>
      </w:r>
      <w:r w:rsidR="004D4B67">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4D4B67" w:rsidRPr="00CF6FE6" w:rsidRDefault="004D4B67" w:rsidP="00763B33">
      <w:pPr>
        <w:spacing w:after="0" w:line="240" w:lineRule="auto"/>
        <w:jc w:val="both"/>
        <w:rPr>
          <w:rFonts w:ascii="Times New Roman" w:hAnsi="Times New Roman"/>
          <w:b/>
          <w:sz w:val="24"/>
          <w:szCs w:val="24"/>
          <w:lang w:val="hr-HR"/>
        </w:rPr>
      </w:pPr>
    </w:p>
    <w:p w:rsidR="00CF6FE6" w:rsidRPr="00CF6FE6" w:rsidRDefault="00CF6FE6" w:rsidP="004C526F">
      <w:pPr>
        <w:spacing w:after="120" w:line="240" w:lineRule="auto"/>
        <w:jc w:val="both"/>
        <w:rPr>
          <w:rFonts w:ascii="Times New Roman" w:hAnsi="Times New Roman"/>
          <w:b/>
          <w:sz w:val="24"/>
          <w:szCs w:val="24"/>
        </w:rPr>
      </w:pPr>
      <w:r w:rsidRPr="00CF6FE6">
        <w:rPr>
          <w:rFonts w:ascii="Times New Roman" w:hAnsi="Times New Roman"/>
          <w:b/>
          <w:sz w:val="24"/>
          <w:szCs w:val="24"/>
        </w:rPr>
        <w:t>6.6.1. Hraniti purane s minimalno pet hranidbenih receptura, s obzirom na sadržaj fo</w:t>
      </w:r>
      <w:r w:rsidR="0039176B">
        <w:rPr>
          <w:rFonts w:ascii="Times New Roman" w:hAnsi="Times New Roman"/>
          <w:b/>
          <w:sz w:val="24"/>
          <w:szCs w:val="24"/>
        </w:rPr>
        <w:t>sfora, sukladno dobi životinje iz tablice: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25"/>
        <w:gridCol w:w="3025"/>
      </w:tblGrid>
      <w:tr w:rsidR="00CF6FE6" w:rsidRPr="00BF27F9" w:rsidTr="00BF27F9">
        <w:tc>
          <w:tcPr>
            <w:tcW w:w="3096" w:type="dxa"/>
            <w:shd w:val="pct10"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Dob</w:t>
            </w:r>
          </w:p>
        </w:tc>
        <w:tc>
          <w:tcPr>
            <w:tcW w:w="3096" w:type="dxa"/>
            <w:shd w:val="pct10"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Max. sadržaj fosfora u hranidbenoj recepturi (%)</w:t>
            </w:r>
          </w:p>
        </w:tc>
        <w:tc>
          <w:tcPr>
            <w:tcW w:w="3096" w:type="dxa"/>
            <w:shd w:val="pct10"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Min. sadržaj fosfora u hranidbenoj recepturi (%)</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&lt; 4 tjedna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1,10</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1,00</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5-8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1,05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0,95</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9-12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0,95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0,85</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13-16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0,90</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0,80</w:t>
            </w:r>
          </w:p>
        </w:tc>
      </w:tr>
      <w:tr w:rsidR="00CF6FE6" w:rsidRPr="00BF27F9" w:rsidTr="00BF27F9">
        <w:tc>
          <w:tcPr>
            <w:tcW w:w="3096" w:type="dxa"/>
            <w:shd w:val="clear" w:color="auto" w:fill="auto"/>
            <w:vAlign w:val="center"/>
          </w:tcPr>
          <w:p w:rsidR="00CF6FE6" w:rsidRPr="00BF27F9" w:rsidRDefault="00CF6FE6" w:rsidP="00BF27F9">
            <w:pPr>
              <w:spacing w:before="40" w:after="40" w:line="240" w:lineRule="auto"/>
              <w:jc w:val="both"/>
              <w:rPr>
                <w:rFonts w:ascii="Times New Roman" w:hAnsi="Times New Roman"/>
                <w:sz w:val="20"/>
                <w:szCs w:val="20"/>
              </w:rPr>
            </w:pPr>
            <w:r w:rsidRPr="00BF27F9">
              <w:rPr>
                <w:rFonts w:ascii="Times New Roman" w:hAnsi="Times New Roman"/>
                <w:sz w:val="20"/>
                <w:szCs w:val="20"/>
              </w:rPr>
              <w:t>&gt; 16 tjedana</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0,85</w:t>
            </w:r>
          </w:p>
        </w:tc>
        <w:tc>
          <w:tcPr>
            <w:tcW w:w="3096" w:type="dxa"/>
            <w:shd w:val="clear" w:color="auto" w:fill="auto"/>
            <w:vAlign w:val="center"/>
          </w:tcPr>
          <w:p w:rsidR="00CF6FE6" w:rsidRPr="00BF27F9" w:rsidRDefault="00CF6FE6" w:rsidP="00BF27F9">
            <w:pPr>
              <w:spacing w:before="40" w:after="40" w:line="240" w:lineRule="auto"/>
              <w:jc w:val="center"/>
              <w:rPr>
                <w:rFonts w:ascii="Times New Roman" w:hAnsi="Times New Roman"/>
                <w:sz w:val="20"/>
                <w:szCs w:val="20"/>
              </w:rPr>
            </w:pPr>
            <w:r w:rsidRPr="00BF27F9">
              <w:rPr>
                <w:rFonts w:ascii="Times New Roman" w:hAnsi="Times New Roman"/>
                <w:sz w:val="20"/>
                <w:szCs w:val="20"/>
              </w:rPr>
              <w:t>0,75</w:t>
            </w:r>
          </w:p>
        </w:tc>
      </w:tr>
    </w:tbl>
    <w:p w:rsidR="0027295A" w:rsidRDefault="0027295A" w:rsidP="00763B33">
      <w:pPr>
        <w:spacing w:after="0" w:line="240" w:lineRule="auto"/>
        <w:ind w:right="36"/>
        <w:jc w:val="both"/>
        <w:rPr>
          <w:rFonts w:ascii="Times New Roman" w:eastAsia="Times New Roman" w:hAnsi="Times New Roman"/>
          <w:color w:val="000000"/>
          <w:sz w:val="24"/>
          <w:szCs w:val="24"/>
          <w:u w:val="single"/>
          <w:lang w:eastAsia="hr-HR"/>
        </w:rPr>
      </w:pPr>
    </w:p>
    <w:p w:rsidR="0027295A" w:rsidRPr="00E437D2" w:rsidRDefault="0027295A" w:rsidP="004C526F">
      <w:pPr>
        <w:spacing w:after="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27295A" w:rsidRPr="00845CC9" w:rsidRDefault="0027295A"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27295A" w:rsidRPr="00845CC9" w:rsidRDefault="0027295A"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146B4E" w:rsidRDefault="00146B4E" w:rsidP="00763B33">
      <w:pPr>
        <w:spacing w:after="0" w:line="240" w:lineRule="auto"/>
        <w:jc w:val="both"/>
        <w:rPr>
          <w:rFonts w:ascii="Times New Roman" w:hAnsi="Times New Roman"/>
          <w:b/>
          <w:sz w:val="24"/>
          <w:szCs w:val="24"/>
          <w:lang w:val="hr-HR"/>
        </w:rPr>
      </w:pPr>
    </w:p>
    <w:p w:rsidR="004D4B67" w:rsidRDefault="00CF6FE6" w:rsidP="00763B33">
      <w:pPr>
        <w:spacing w:after="0" w:line="240" w:lineRule="auto"/>
        <w:jc w:val="both"/>
        <w:rPr>
          <w:rFonts w:ascii="Times New Roman" w:hAnsi="Times New Roman"/>
          <w:i/>
          <w:sz w:val="24"/>
          <w:szCs w:val="24"/>
          <w:lang w:val="hr-HR"/>
        </w:rPr>
      </w:pPr>
      <w:r w:rsidRPr="00CF6FE6">
        <w:rPr>
          <w:rFonts w:ascii="Times New Roman" w:hAnsi="Times New Roman"/>
          <w:b/>
          <w:sz w:val="24"/>
          <w:szCs w:val="24"/>
          <w:lang w:val="hr-HR"/>
        </w:rPr>
        <w:t xml:space="preserve">7. </w:t>
      </w:r>
      <w:r w:rsidR="00E66BBE">
        <w:rPr>
          <w:rFonts w:ascii="Times New Roman" w:hAnsi="Times New Roman"/>
          <w:b/>
          <w:sz w:val="24"/>
          <w:szCs w:val="24"/>
          <w:lang w:val="hr-HR"/>
        </w:rPr>
        <w:t>ZAHTJEVI</w:t>
      </w:r>
      <w:r w:rsidRPr="00CF6FE6">
        <w:rPr>
          <w:rFonts w:ascii="Times New Roman" w:hAnsi="Times New Roman"/>
          <w:b/>
          <w:sz w:val="24"/>
          <w:szCs w:val="24"/>
          <w:lang w:val="hr-HR"/>
        </w:rPr>
        <w:t xml:space="preserve"> ZA SKLADIŠTENJE STAJSKOG GNOJA</w:t>
      </w:r>
      <w:r w:rsidR="004D4B67">
        <w:rPr>
          <w:rFonts w:ascii="Times New Roman" w:hAnsi="Times New Roman"/>
          <w:b/>
          <w:sz w:val="24"/>
          <w:szCs w:val="24"/>
        </w:rPr>
        <w:t xml:space="preserve"> </w:t>
      </w:r>
      <w:r w:rsidR="004D4B67">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692CE0" w:rsidRPr="00E437D2" w:rsidRDefault="00692CE0" w:rsidP="00763B33">
      <w:pPr>
        <w:spacing w:after="0" w:line="240" w:lineRule="auto"/>
        <w:jc w:val="both"/>
        <w:rPr>
          <w:rFonts w:ascii="Times New Roman" w:hAnsi="Times New Roman"/>
          <w:b/>
          <w:sz w:val="24"/>
          <w:szCs w:val="24"/>
          <w:lang w:val="hr-HR"/>
        </w:rPr>
      </w:pPr>
    </w:p>
    <w:p w:rsidR="00CF6FE6" w:rsidRPr="00FA76AB" w:rsidRDefault="007A7E04" w:rsidP="00763B33">
      <w:pPr>
        <w:spacing w:after="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5C171B" w:rsidRDefault="005C171B" w:rsidP="00763B33">
      <w:pPr>
        <w:spacing w:after="0" w:line="240" w:lineRule="auto"/>
        <w:jc w:val="both"/>
        <w:rPr>
          <w:rFonts w:ascii="Times New Roman" w:hAnsi="Times New Roman"/>
          <w:b/>
          <w:sz w:val="24"/>
          <w:szCs w:val="24"/>
          <w:lang w:val="hr-HR"/>
        </w:rPr>
      </w:pPr>
    </w:p>
    <w:p w:rsidR="00EB5C32" w:rsidRPr="00E437D2" w:rsidRDefault="00CF6FE6" w:rsidP="004C526F">
      <w:pPr>
        <w:spacing w:after="120" w:line="240" w:lineRule="auto"/>
        <w:jc w:val="both"/>
        <w:rPr>
          <w:rFonts w:ascii="Times New Roman" w:hAnsi="Times New Roman"/>
          <w:b/>
          <w:sz w:val="24"/>
          <w:szCs w:val="24"/>
          <w:lang w:val="hr-HR"/>
        </w:rPr>
      </w:pPr>
      <w:r w:rsidRPr="00CF6FE6">
        <w:rPr>
          <w:rFonts w:ascii="Times New Roman" w:hAnsi="Times New Roman"/>
          <w:b/>
          <w:sz w:val="24"/>
          <w:szCs w:val="24"/>
          <w:lang w:val="hr-HR"/>
        </w:rPr>
        <w:t>7.1. Spremnici za stajski gnoj moraju imati kapacitet za šestomjeseč</w:t>
      </w:r>
      <w:r w:rsidR="00E437D2">
        <w:rPr>
          <w:rFonts w:ascii="Times New Roman" w:hAnsi="Times New Roman"/>
          <w:b/>
          <w:sz w:val="24"/>
          <w:szCs w:val="24"/>
          <w:lang w:val="hr-HR"/>
        </w:rPr>
        <w:t>no skladištenje stajskog gnoja.</w:t>
      </w:r>
    </w:p>
    <w:p w:rsidR="00EB5C32" w:rsidRPr="00E437D2" w:rsidRDefault="00EB5C32" w:rsidP="004C526F">
      <w:pPr>
        <w:spacing w:after="120" w:line="240" w:lineRule="auto"/>
        <w:ind w:right="36"/>
        <w:jc w:val="center"/>
        <w:rPr>
          <w:rFonts w:ascii="Times New Roman" w:eastAsia="Times New Roman" w:hAnsi="Times New Roman"/>
          <w:color w:val="000000"/>
          <w:sz w:val="24"/>
          <w:szCs w:val="24"/>
          <w:lang w:eastAsia="hr-HR"/>
        </w:rPr>
      </w:pPr>
      <w:r w:rsidRPr="00E437D2">
        <w:rPr>
          <w:rFonts w:ascii="Times New Roman" w:eastAsia="Times New Roman" w:hAnsi="Times New Roman"/>
          <w:color w:val="000000"/>
          <w:sz w:val="24"/>
          <w:szCs w:val="24"/>
          <w:lang w:eastAsia="hr-HR"/>
        </w:rPr>
        <w:t>DA                                               NE</w:t>
      </w:r>
    </w:p>
    <w:p w:rsidR="007E2F47" w:rsidRPr="007F3DDE" w:rsidRDefault="007E2F47" w:rsidP="004C526F">
      <w:pPr>
        <w:spacing w:after="120" w:line="240" w:lineRule="auto"/>
        <w:rPr>
          <w:rFonts w:ascii="Times New Roman" w:eastAsia="Times New Roman" w:hAnsi="Times New Roman"/>
          <w:b/>
          <w:i/>
          <w:color w:val="000000"/>
          <w:sz w:val="26"/>
          <w:szCs w:val="26"/>
          <w:lang w:eastAsia="hr-HR"/>
        </w:rPr>
      </w:pPr>
      <w:r w:rsidRPr="007F3DDE">
        <w:rPr>
          <w:rFonts w:ascii="Times New Roman" w:eastAsia="Times New Roman" w:hAnsi="Times New Roman"/>
          <w:b/>
          <w:i/>
          <w:color w:val="000000"/>
          <w:sz w:val="26"/>
          <w:szCs w:val="26"/>
          <w:lang w:eastAsia="hr-HR"/>
        </w:rPr>
        <w:t>Uputa o načinu izračuna:</w:t>
      </w:r>
    </w:p>
    <w:p w:rsidR="007E2F47" w:rsidRDefault="007E2F47" w:rsidP="004C526F">
      <w:pPr>
        <w:spacing w:after="120" w:line="240" w:lineRule="auto"/>
        <w:rPr>
          <w:rFonts w:ascii="Times New Roman" w:eastAsia="Times New Roman" w:hAnsi="Times New Roman"/>
          <w:color w:val="000000"/>
          <w:sz w:val="26"/>
          <w:szCs w:val="26"/>
          <w:lang w:eastAsia="hr-HR"/>
        </w:rPr>
      </w:pPr>
      <w:r>
        <w:rPr>
          <w:rFonts w:ascii="Times New Roman" w:eastAsia="Times New Roman" w:hAnsi="Times New Roman"/>
          <w:color w:val="000000"/>
          <w:sz w:val="26"/>
          <w:szCs w:val="26"/>
          <w:lang w:eastAsia="hr-HR"/>
        </w:rPr>
        <w:t>Tablica 7.1.1.</w:t>
      </w:r>
      <w:r w:rsidRPr="00C125F7">
        <w:rPr>
          <w:rFonts w:ascii="Times New Roman" w:eastAsia="Times New Roman" w:hAnsi="Times New Roman"/>
          <w:color w:val="000000"/>
          <w:sz w:val="26"/>
          <w:szCs w:val="26"/>
          <w:lang w:eastAsia="hr-HR"/>
        </w:rPr>
        <w:t>Veličina spremnika za stajski gnoj prema vrsti domaće životinje i obliku stajskog gnoja, za šestomjese</w:t>
      </w:r>
      <w:r>
        <w:rPr>
          <w:rFonts w:ascii="Times New Roman" w:eastAsia="Times New Roman" w:hAnsi="Times New Roman"/>
          <w:color w:val="000000"/>
          <w:sz w:val="26"/>
          <w:szCs w:val="26"/>
          <w:lang w:eastAsia="hr-HR"/>
        </w:rPr>
        <w:t>čno razdoblje prikupljanja, u m</w:t>
      </w:r>
      <w:r w:rsidRPr="00393E63">
        <w:rPr>
          <w:rFonts w:ascii="Times New Roman" w:hAnsi="Times New Roman"/>
          <w:sz w:val="24"/>
          <w:szCs w:val="24"/>
          <w:vertAlign w:val="superscript"/>
        </w:rPr>
        <w:t>3</w:t>
      </w:r>
      <w:r>
        <w:rPr>
          <w:rFonts w:ascii="Times New Roman" w:eastAsia="Times New Roman" w:hAnsi="Times New Roman"/>
          <w:color w:val="000000"/>
          <w:sz w:val="26"/>
          <w:szCs w:val="26"/>
          <w:lang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950"/>
        <w:gridCol w:w="2609"/>
        <w:gridCol w:w="1913"/>
      </w:tblGrid>
      <w:tr w:rsidR="007E2F47" w:rsidRPr="00BF27F9" w:rsidTr="00BF27F9">
        <w:tc>
          <w:tcPr>
            <w:tcW w:w="2660" w:type="dxa"/>
            <w:shd w:val="pct10"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DOMAĆA ŽIVOTINJA</w:t>
            </w:r>
          </w:p>
        </w:tc>
        <w:tc>
          <w:tcPr>
            <w:tcW w:w="1984" w:type="dxa"/>
            <w:shd w:val="pct10"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GNOJOVKA</w:t>
            </w:r>
          </w:p>
        </w:tc>
        <w:tc>
          <w:tcPr>
            <w:tcW w:w="2694" w:type="dxa"/>
            <w:shd w:val="pct10"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KRUTI STAJSKI GNOJ</w:t>
            </w:r>
          </w:p>
        </w:tc>
        <w:tc>
          <w:tcPr>
            <w:tcW w:w="1950" w:type="dxa"/>
            <w:shd w:val="pct10"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GNOJNICA</w:t>
            </w:r>
          </w:p>
        </w:tc>
      </w:tr>
      <w:tr w:rsidR="007E2F47" w:rsidRPr="00BF27F9" w:rsidTr="00BF27F9">
        <w:tc>
          <w:tcPr>
            <w:tcW w:w="2660" w:type="dxa"/>
            <w:shd w:val="clear"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Kokoši nesilice</w:t>
            </w:r>
          </w:p>
        </w:tc>
        <w:tc>
          <w:tcPr>
            <w:tcW w:w="198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0,032</w:t>
            </w:r>
          </w:p>
        </w:tc>
        <w:tc>
          <w:tcPr>
            <w:tcW w:w="269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0,016</w:t>
            </w:r>
          </w:p>
        </w:tc>
        <w:tc>
          <w:tcPr>
            <w:tcW w:w="1950"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r>
      <w:tr w:rsidR="007E2F47" w:rsidRPr="00BF27F9" w:rsidTr="00BF27F9">
        <w:tc>
          <w:tcPr>
            <w:tcW w:w="2660" w:type="dxa"/>
            <w:shd w:val="clear"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Tovni pilići</w:t>
            </w:r>
          </w:p>
        </w:tc>
        <w:tc>
          <w:tcPr>
            <w:tcW w:w="198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c>
          <w:tcPr>
            <w:tcW w:w="269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0,006</w:t>
            </w:r>
          </w:p>
        </w:tc>
        <w:tc>
          <w:tcPr>
            <w:tcW w:w="1950"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r>
      <w:tr w:rsidR="007E2F47" w:rsidRPr="00BF27F9" w:rsidTr="00BF27F9">
        <w:tc>
          <w:tcPr>
            <w:tcW w:w="2660" w:type="dxa"/>
            <w:shd w:val="clear"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Purani</w:t>
            </w:r>
          </w:p>
        </w:tc>
        <w:tc>
          <w:tcPr>
            <w:tcW w:w="198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c>
          <w:tcPr>
            <w:tcW w:w="269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0,03</w:t>
            </w:r>
          </w:p>
        </w:tc>
        <w:tc>
          <w:tcPr>
            <w:tcW w:w="1950"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r>
      <w:tr w:rsidR="007E2F47" w:rsidRPr="00BF27F9" w:rsidTr="00BF27F9">
        <w:tc>
          <w:tcPr>
            <w:tcW w:w="2660" w:type="dxa"/>
            <w:shd w:val="clear" w:color="auto" w:fill="auto"/>
          </w:tcPr>
          <w:p w:rsidR="007E2F47" w:rsidRPr="00BF27F9" w:rsidRDefault="007E2F47" w:rsidP="00BF27F9">
            <w:pPr>
              <w:spacing w:before="40" w:after="40" w:line="240" w:lineRule="auto"/>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Kunići i pernata divljač</w:t>
            </w:r>
          </w:p>
        </w:tc>
        <w:tc>
          <w:tcPr>
            <w:tcW w:w="198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c>
          <w:tcPr>
            <w:tcW w:w="2694"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0,042</w:t>
            </w:r>
          </w:p>
        </w:tc>
        <w:tc>
          <w:tcPr>
            <w:tcW w:w="1950" w:type="dxa"/>
            <w:shd w:val="clear" w:color="auto" w:fill="auto"/>
          </w:tcPr>
          <w:p w:rsidR="007E2F47" w:rsidRPr="00BF27F9" w:rsidRDefault="007E2F47" w:rsidP="00BF27F9">
            <w:pPr>
              <w:spacing w:before="40" w:after="40" w:line="240" w:lineRule="auto"/>
              <w:jc w:val="center"/>
              <w:rPr>
                <w:rFonts w:ascii="Times New Roman" w:eastAsia="Times New Roman" w:hAnsi="Times New Roman"/>
                <w:color w:val="000000"/>
                <w:sz w:val="20"/>
                <w:szCs w:val="20"/>
                <w:lang w:eastAsia="hr-HR"/>
              </w:rPr>
            </w:pPr>
            <w:r w:rsidRPr="00BF27F9">
              <w:rPr>
                <w:rFonts w:ascii="Times New Roman" w:eastAsia="Times New Roman" w:hAnsi="Times New Roman"/>
                <w:color w:val="000000"/>
                <w:sz w:val="20"/>
                <w:szCs w:val="20"/>
                <w:lang w:eastAsia="hr-HR"/>
              </w:rPr>
              <w:t>-</w:t>
            </w:r>
          </w:p>
        </w:tc>
      </w:tr>
    </w:tbl>
    <w:p w:rsidR="007E2F47" w:rsidRPr="00D74C1D" w:rsidRDefault="007E2F47" w:rsidP="004C526F">
      <w:pPr>
        <w:spacing w:before="120" w:after="120" w:line="240" w:lineRule="auto"/>
        <w:ind w:right="34"/>
        <w:jc w:val="both"/>
        <w:rPr>
          <w:rFonts w:ascii="Times New Roman" w:eastAsia="Times New Roman" w:hAnsi="Times New Roman"/>
          <w:color w:val="000000"/>
          <w:sz w:val="24"/>
          <w:szCs w:val="24"/>
          <w:lang w:eastAsia="hr-HR"/>
        </w:rPr>
      </w:pPr>
      <w:r w:rsidRPr="007F3DDE">
        <w:rPr>
          <w:rFonts w:ascii="Times New Roman" w:eastAsia="Times New Roman" w:hAnsi="Times New Roman"/>
          <w:color w:val="000000"/>
          <w:sz w:val="24"/>
          <w:szCs w:val="24"/>
          <w:lang w:eastAsia="hr-HR"/>
        </w:rPr>
        <w:t xml:space="preserve">Množi se broj životinja </w:t>
      </w:r>
      <w:r>
        <w:rPr>
          <w:rFonts w:ascii="Times New Roman" w:eastAsia="Times New Roman" w:hAnsi="Times New Roman"/>
          <w:color w:val="000000"/>
          <w:sz w:val="24"/>
          <w:szCs w:val="24"/>
          <w:lang w:eastAsia="hr-HR"/>
        </w:rPr>
        <w:t>u proizvodnom ciklusu s podatkom iz Tablice 7.1.1. za pojedinu kategoriju stajskog gnoja prema vrsti životinje, a rezultat je potrebna veličina spremnika za gnoj izražena u m</w:t>
      </w:r>
      <w:r w:rsidRPr="00D74C1D">
        <w:rPr>
          <w:rFonts w:ascii="Times New Roman" w:eastAsia="Times New Roman" w:hAnsi="Times New Roman"/>
          <w:color w:val="000000"/>
          <w:sz w:val="24"/>
          <w:szCs w:val="24"/>
          <w:vertAlign w:val="superscript"/>
          <w:lang w:eastAsia="hr-HR"/>
        </w:rPr>
        <w:t>3</w:t>
      </w:r>
      <w:r>
        <w:rPr>
          <w:rFonts w:ascii="Times New Roman" w:eastAsia="Times New Roman" w:hAnsi="Times New Roman"/>
          <w:color w:val="000000"/>
          <w:sz w:val="24"/>
          <w:szCs w:val="24"/>
          <w:lang w:eastAsia="hr-HR"/>
        </w:rPr>
        <w:t>.</w:t>
      </w:r>
    </w:p>
    <w:p w:rsidR="007E2F47" w:rsidRPr="007F3DDE" w:rsidRDefault="007E2F47" w:rsidP="004C526F">
      <w:pPr>
        <w:spacing w:after="120" w:line="240" w:lineRule="auto"/>
        <w:ind w:right="36"/>
        <w:jc w:val="both"/>
        <w:rPr>
          <w:rFonts w:ascii="Times New Roman" w:eastAsia="Times New Roman" w:hAnsi="Times New Roman"/>
          <w:i/>
          <w:color w:val="000000"/>
          <w:sz w:val="24"/>
          <w:szCs w:val="24"/>
          <w:lang w:val="hr-HR" w:eastAsia="hr-HR"/>
        </w:rPr>
      </w:pPr>
      <w:r w:rsidRPr="007F3DDE">
        <w:rPr>
          <w:rFonts w:ascii="Times New Roman" w:eastAsia="Times New Roman" w:hAnsi="Times New Roman"/>
          <w:i/>
          <w:color w:val="000000"/>
          <w:sz w:val="24"/>
          <w:szCs w:val="24"/>
          <w:lang w:val="hr-HR" w:eastAsia="hr-HR"/>
        </w:rPr>
        <w:t>Primjer izračuna:</w:t>
      </w:r>
    </w:p>
    <w:p w:rsidR="007E2F47" w:rsidRDefault="007E2F47" w:rsidP="004C526F">
      <w:pPr>
        <w:spacing w:after="120" w:line="240" w:lineRule="auto"/>
        <w:ind w:right="36"/>
        <w:jc w:val="both"/>
        <w:rPr>
          <w:rFonts w:ascii="Times New Roman" w:eastAsia="Times New Roman" w:hAnsi="Times New Roman"/>
          <w:i/>
          <w:color w:val="000000"/>
          <w:sz w:val="24"/>
          <w:szCs w:val="24"/>
          <w:lang w:val="hr-HR" w:eastAsia="hr-HR"/>
        </w:rPr>
      </w:pPr>
      <w:r w:rsidRPr="007F3DDE">
        <w:rPr>
          <w:rFonts w:ascii="Times New Roman" w:eastAsia="Times New Roman" w:hAnsi="Times New Roman"/>
          <w:i/>
          <w:color w:val="000000"/>
          <w:sz w:val="24"/>
          <w:szCs w:val="24"/>
          <w:lang w:val="hr-HR" w:eastAsia="hr-HR"/>
        </w:rPr>
        <w:t>Farma brojlera s 40000 brojlera po proizvodnom ciklusu:</w:t>
      </w:r>
    </w:p>
    <w:p w:rsidR="007E2F47" w:rsidRPr="007F3DDE" w:rsidRDefault="007E2F47" w:rsidP="004C526F">
      <w:pPr>
        <w:spacing w:after="120" w:line="240" w:lineRule="auto"/>
        <w:ind w:right="36"/>
        <w:jc w:val="both"/>
        <w:rPr>
          <w:rFonts w:ascii="Times New Roman" w:eastAsia="Times New Roman" w:hAnsi="Times New Roman"/>
          <w:i/>
          <w:color w:val="000000"/>
          <w:sz w:val="24"/>
          <w:szCs w:val="24"/>
          <w:lang w:val="hr-HR" w:eastAsia="hr-HR"/>
        </w:rPr>
      </w:pPr>
      <w:r>
        <w:rPr>
          <w:rFonts w:ascii="Times New Roman" w:eastAsia="Times New Roman" w:hAnsi="Times New Roman"/>
          <w:i/>
          <w:color w:val="000000"/>
          <w:sz w:val="24"/>
          <w:szCs w:val="24"/>
          <w:lang w:val="hr-HR" w:eastAsia="hr-HR"/>
        </w:rPr>
        <w:t>40000 kom x 0,006 = 240 m</w:t>
      </w:r>
      <w:r w:rsidRPr="00BB5188">
        <w:rPr>
          <w:rFonts w:ascii="Times New Roman" w:eastAsia="Times New Roman" w:hAnsi="Times New Roman"/>
          <w:i/>
          <w:color w:val="000000"/>
          <w:sz w:val="24"/>
          <w:szCs w:val="24"/>
          <w:vertAlign w:val="superscript"/>
          <w:lang w:val="hr-HR" w:eastAsia="hr-HR"/>
        </w:rPr>
        <w:t>3</w:t>
      </w:r>
    </w:p>
    <w:p w:rsidR="00EB5C32" w:rsidRPr="007E2F47" w:rsidRDefault="007E2F47" w:rsidP="004C526F">
      <w:pPr>
        <w:spacing w:after="120" w:line="240" w:lineRule="auto"/>
        <w:jc w:val="both"/>
        <w:rPr>
          <w:rFonts w:ascii="Times New Roman" w:hAnsi="Times New Roman"/>
          <w:i/>
          <w:sz w:val="24"/>
          <w:szCs w:val="24"/>
        </w:rPr>
      </w:pPr>
      <w:r w:rsidRPr="000F631E">
        <w:rPr>
          <w:rFonts w:ascii="Times New Roman" w:hAnsi="Times New Roman"/>
          <w:i/>
          <w:sz w:val="24"/>
          <w:szCs w:val="24"/>
        </w:rPr>
        <w:t xml:space="preserve">Zaključak: </w:t>
      </w:r>
      <w:r>
        <w:rPr>
          <w:rFonts w:ascii="Times New Roman" w:hAnsi="Times New Roman"/>
          <w:i/>
          <w:sz w:val="24"/>
          <w:szCs w:val="24"/>
        </w:rPr>
        <w:t>Na f</w:t>
      </w:r>
      <w:r w:rsidRPr="000F631E">
        <w:rPr>
          <w:rFonts w:ascii="Times New Roman" w:hAnsi="Times New Roman"/>
          <w:i/>
          <w:sz w:val="24"/>
          <w:szCs w:val="24"/>
        </w:rPr>
        <w:t>armi kapaciteta 40000 brojlera po proizvodnom ciklusu</w:t>
      </w:r>
      <w:r>
        <w:rPr>
          <w:rFonts w:ascii="Times New Roman" w:hAnsi="Times New Roman"/>
          <w:i/>
          <w:sz w:val="24"/>
          <w:szCs w:val="24"/>
        </w:rPr>
        <w:t>,</w:t>
      </w:r>
      <w:r w:rsidRPr="000F631E">
        <w:rPr>
          <w:rFonts w:ascii="Times New Roman" w:hAnsi="Times New Roman"/>
          <w:i/>
          <w:sz w:val="24"/>
          <w:szCs w:val="24"/>
        </w:rPr>
        <w:t xml:space="preserve"> potrebno je </w:t>
      </w:r>
      <w:r>
        <w:rPr>
          <w:rFonts w:ascii="Times New Roman" w:hAnsi="Times New Roman"/>
          <w:i/>
          <w:sz w:val="24"/>
          <w:szCs w:val="24"/>
        </w:rPr>
        <w:t>osigurati spremnik za kruti stajski gnoj zapremnine 240 m</w:t>
      </w:r>
      <w:r w:rsidRPr="00F2781B">
        <w:rPr>
          <w:rFonts w:ascii="Times New Roman" w:hAnsi="Times New Roman"/>
          <w:i/>
          <w:sz w:val="24"/>
          <w:szCs w:val="24"/>
          <w:vertAlign w:val="superscript"/>
        </w:rPr>
        <w:t>3</w:t>
      </w:r>
      <w:r>
        <w:rPr>
          <w:rFonts w:ascii="Times New Roman" w:hAnsi="Times New Roman"/>
          <w:i/>
          <w:sz w:val="24"/>
          <w:szCs w:val="24"/>
        </w:rPr>
        <w:t>.</w:t>
      </w:r>
      <w:r w:rsidRPr="000F631E">
        <w:rPr>
          <w:rFonts w:ascii="Times New Roman" w:hAnsi="Times New Roman"/>
          <w:i/>
          <w:sz w:val="24"/>
          <w:szCs w:val="24"/>
        </w:rPr>
        <w:t xml:space="preserve"> </w:t>
      </w:r>
    </w:p>
    <w:p w:rsidR="00EB5C32" w:rsidRPr="00845CC9" w:rsidRDefault="00EB5C32"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39176B">
        <w:rPr>
          <w:rFonts w:ascii="Times New Roman" w:eastAsia="Times New Roman" w:hAnsi="Times New Roman"/>
          <w:color w:val="000000"/>
          <w:sz w:val="24"/>
          <w:szCs w:val="24"/>
          <w:u w:val="single"/>
          <w:lang w:eastAsia="hr-HR"/>
        </w:rPr>
        <w:t>navesti tehnike kojima se ispunjava gornji zahtjev,</w:t>
      </w:r>
      <w:r w:rsidR="008002CE">
        <w:rPr>
          <w:rFonts w:ascii="Times New Roman" w:eastAsia="Times New Roman" w:hAnsi="Times New Roman"/>
          <w:color w:val="000000"/>
          <w:sz w:val="24"/>
          <w:szCs w:val="24"/>
          <w:u w:val="single"/>
          <w:lang w:eastAsia="hr-HR"/>
        </w:rPr>
        <w:t xml:space="preserve"> proračun kapaciteta za skladištenje prema </w:t>
      </w:r>
      <w:r w:rsidR="00E437D2">
        <w:rPr>
          <w:rFonts w:ascii="Times New Roman" w:eastAsia="Times New Roman" w:hAnsi="Times New Roman"/>
          <w:color w:val="000000"/>
          <w:sz w:val="24"/>
          <w:szCs w:val="24"/>
          <w:u w:val="single"/>
          <w:lang w:eastAsia="hr-HR"/>
        </w:rPr>
        <w:t>izračunu</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37D2" w:rsidRDefault="00E437D2" w:rsidP="00763B33">
      <w:pPr>
        <w:autoSpaceDE w:val="0"/>
        <w:autoSpaceDN w:val="0"/>
        <w:adjustRightInd w:val="0"/>
        <w:spacing w:after="0" w:line="240" w:lineRule="auto"/>
        <w:jc w:val="both"/>
        <w:rPr>
          <w:rFonts w:ascii="Times New Roman" w:eastAsia="TimesNewRoman" w:hAnsi="Times New Roman"/>
          <w:b/>
          <w:color w:val="FF0000"/>
          <w:sz w:val="24"/>
          <w:szCs w:val="24"/>
          <w:lang w:val="hr-HR"/>
        </w:rPr>
      </w:pPr>
    </w:p>
    <w:p w:rsidR="00EB5C32" w:rsidRPr="00357339" w:rsidRDefault="00CF6FE6" w:rsidP="004C526F">
      <w:pPr>
        <w:autoSpaceDE w:val="0"/>
        <w:autoSpaceDN w:val="0"/>
        <w:adjustRightInd w:val="0"/>
        <w:spacing w:after="120" w:line="240" w:lineRule="auto"/>
        <w:jc w:val="both"/>
        <w:rPr>
          <w:rFonts w:ascii="Times New Roman" w:eastAsia="TimesNewRoman" w:hAnsi="Times New Roman"/>
          <w:b/>
          <w:sz w:val="24"/>
          <w:szCs w:val="24"/>
          <w:lang w:val="hr-HR"/>
        </w:rPr>
      </w:pPr>
      <w:r w:rsidRPr="00CF6FE6">
        <w:rPr>
          <w:rFonts w:ascii="Times New Roman" w:eastAsia="TimesNewRoman" w:hAnsi="Times New Roman"/>
          <w:b/>
          <w:sz w:val="24"/>
          <w:szCs w:val="24"/>
          <w:lang w:val="hr-HR"/>
        </w:rPr>
        <w:t xml:space="preserve">7.2. Spremnici za stajski gnoj </w:t>
      </w:r>
      <w:r w:rsidR="00F9218F">
        <w:rPr>
          <w:rFonts w:ascii="Times New Roman" w:eastAsia="TimesNewRoman" w:hAnsi="Times New Roman"/>
          <w:b/>
          <w:sz w:val="24"/>
          <w:szCs w:val="24"/>
          <w:lang w:val="hr-HR"/>
        </w:rPr>
        <w:t xml:space="preserve">su </w:t>
      </w:r>
      <w:r w:rsidRPr="00CF6FE6">
        <w:rPr>
          <w:rFonts w:ascii="Times New Roman" w:eastAsia="TimesNewRoman" w:hAnsi="Times New Roman"/>
          <w:b/>
          <w:sz w:val="24"/>
          <w:szCs w:val="24"/>
          <w:lang w:val="hr-HR"/>
        </w:rPr>
        <w:t xml:space="preserve">zatvoreni objekti </w:t>
      </w:r>
      <w:r w:rsidR="00EA2AEF">
        <w:rPr>
          <w:rFonts w:ascii="Times New Roman" w:eastAsia="TimesNewRoman" w:hAnsi="Times New Roman"/>
          <w:b/>
          <w:sz w:val="24"/>
          <w:szCs w:val="24"/>
          <w:lang w:val="hr-HR"/>
        </w:rPr>
        <w:t xml:space="preserve">koji moraju imati </w:t>
      </w:r>
      <w:r w:rsidRPr="00CF6FE6">
        <w:rPr>
          <w:rFonts w:ascii="Times New Roman" w:eastAsia="TimesNewRoman" w:hAnsi="Times New Roman"/>
          <w:b/>
          <w:sz w:val="24"/>
          <w:szCs w:val="24"/>
          <w:lang w:val="hr-HR"/>
        </w:rPr>
        <w:t>nepropusni pod i ventilacij</w:t>
      </w:r>
      <w:r w:rsidR="00EA2AEF">
        <w:rPr>
          <w:rFonts w:ascii="Times New Roman" w:eastAsia="TimesNewRoman" w:hAnsi="Times New Roman"/>
          <w:b/>
          <w:sz w:val="24"/>
          <w:szCs w:val="24"/>
          <w:lang w:val="hr-HR"/>
        </w:rPr>
        <w:t>u</w:t>
      </w:r>
      <w:r w:rsidR="00F9218F">
        <w:rPr>
          <w:rFonts w:ascii="Times New Roman" w:eastAsia="TimesNewRoman" w:hAnsi="Times New Roman"/>
          <w:b/>
          <w:sz w:val="24"/>
          <w:szCs w:val="24"/>
          <w:lang w:val="hr-HR"/>
        </w:rPr>
        <w:t xml:space="preserve"> </w:t>
      </w:r>
      <w:r w:rsidR="00EA2AEF">
        <w:rPr>
          <w:rFonts w:ascii="Times New Roman" w:eastAsia="TimesNewRoman" w:hAnsi="Times New Roman"/>
          <w:b/>
          <w:sz w:val="24"/>
          <w:szCs w:val="24"/>
          <w:lang w:val="hr-HR"/>
        </w:rPr>
        <w:t xml:space="preserve">ili </w:t>
      </w:r>
      <w:r w:rsidR="00F9218F">
        <w:rPr>
          <w:rFonts w:ascii="Times New Roman" w:eastAsia="TimesNewRoman" w:hAnsi="Times New Roman"/>
          <w:b/>
          <w:sz w:val="24"/>
          <w:szCs w:val="24"/>
          <w:lang w:val="hr-HR"/>
        </w:rPr>
        <w:t xml:space="preserve">otvoreni objekti koji </w:t>
      </w:r>
      <w:r w:rsidR="00EA2AEF">
        <w:rPr>
          <w:rFonts w:ascii="Times New Roman" w:eastAsia="TimesNewRoman" w:hAnsi="Times New Roman"/>
          <w:b/>
          <w:sz w:val="24"/>
          <w:szCs w:val="24"/>
          <w:lang w:val="hr-HR"/>
        </w:rPr>
        <w:t xml:space="preserve">moraju </w:t>
      </w:r>
      <w:r w:rsidR="00F9218F">
        <w:rPr>
          <w:rFonts w:ascii="Times New Roman" w:eastAsia="TimesNewRoman" w:hAnsi="Times New Roman"/>
          <w:b/>
          <w:sz w:val="24"/>
          <w:szCs w:val="24"/>
          <w:lang w:val="hr-HR"/>
        </w:rPr>
        <w:t>ima</w:t>
      </w:r>
      <w:r w:rsidR="00EA2AEF">
        <w:rPr>
          <w:rFonts w:ascii="Times New Roman" w:eastAsia="TimesNewRoman" w:hAnsi="Times New Roman"/>
          <w:b/>
          <w:sz w:val="24"/>
          <w:szCs w:val="24"/>
          <w:lang w:val="hr-HR"/>
        </w:rPr>
        <w:t>ti</w:t>
      </w:r>
      <w:r w:rsidR="00F9218F">
        <w:rPr>
          <w:rFonts w:ascii="Times New Roman" w:eastAsia="TimesNewRoman" w:hAnsi="Times New Roman"/>
          <w:b/>
          <w:sz w:val="24"/>
          <w:szCs w:val="24"/>
          <w:lang w:val="hr-HR"/>
        </w:rPr>
        <w:t xml:space="preserve"> dovoljno prostora za prihvat i povećanje volumena recipročno primljenoj količini padalina.</w:t>
      </w:r>
    </w:p>
    <w:p w:rsidR="00EB5C32" w:rsidRPr="00357339" w:rsidRDefault="00EB5C32"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EB5C32" w:rsidRPr="00845CC9" w:rsidRDefault="00EB5C32"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B5C32" w:rsidRPr="00845CC9" w:rsidRDefault="00EB5C32"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Default="00692CE0" w:rsidP="00763B33">
      <w:pPr>
        <w:autoSpaceDE w:val="0"/>
        <w:autoSpaceDN w:val="0"/>
        <w:adjustRightInd w:val="0"/>
        <w:spacing w:after="0" w:line="240" w:lineRule="auto"/>
        <w:jc w:val="both"/>
        <w:rPr>
          <w:rFonts w:ascii="Times New Roman" w:eastAsia="TimesNewRoman" w:hAnsi="Times New Roman"/>
          <w:b/>
          <w:sz w:val="24"/>
          <w:szCs w:val="24"/>
          <w:lang w:val="hr-HR"/>
        </w:rPr>
      </w:pPr>
    </w:p>
    <w:p w:rsidR="00692CE0" w:rsidRPr="00357339" w:rsidRDefault="00CF6FE6" w:rsidP="004C526F">
      <w:pPr>
        <w:autoSpaceDE w:val="0"/>
        <w:autoSpaceDN w:val="0"/>
        <w:adjustRightInd w:val="0"/>
        <w:spacing w:after="120" w:line="240" w:lineRule="auto"/>
        <w:jc w:val="both"/>
        <w:rPr>
          <w:rFonts w:ascii="Times New Roman" w:eastAsia="TimesNewRoman" w:hAnsi="Times New Roman"/>
          <w:b/>
          <w:sz w:val="24"/>
          <w:szCs w:val="24"/>
          <w:lang w:val="hr-HR"/>
        </w:rPr>
      </w:pPr>
      <w:r w:rsidRPr="00CF6FE6">
        <w:rPr>
          <w:rFonts w:ascii="Times New Roman" w:eastAsia="TimesNewRoman" w:hAnsi="Times New Roman"/>
          <w:b/>
          <w:sz w:val="24"/>
          <w:szCs w:val="24"/>
          <w:lang w:val="hr-HR"/>
        </w:rPr>
        <w:t>7.3. Ukoliko operateri ne posjeduju spremnike za stajski moraju putem ugovora s trećim osobama osigurati preuzimanje stajskog gnoja neposred</w:t>
      </w:r>
      <w:r w:rsidR="00357339">
        <w:rPr>
          <w:rFonts w:ascii="Times New Roman" w:eastAsia="TimesNewRoman" w:hAnsi="Times New Roman"/>
          <w:b/>
          <w:sz w:val="24"/>
          <w:szCs w:val="24"/>
          <w:lang w:val="hr-HR"/>
        </w:rPr>
        <w:t>no nakon izgnojavanja objekata.</w:t>
      </w:r>
    </w:p>
    <w:p w:rsidR="00692CE0" w:rsidRPr="00357339" w:rsidRDefault="00692CE0"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692CE0" w:rsidRPr="00845CC9" w:rsidRDefault="00692CE0"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Default="00692CE0" w:rsidP="00763B33">
      <w:pPr>
        <w:autoSpaceDE w:val="0"/>
        <w:autoSpaceDN w:val="0"/>
        <w:adjustRightInd w:val="0"/>
        <w:spacing w:after="0" w:line="240" w:lineRule="auto"/>
        <w:jc w:val="both"/>
        <w:rPr>
          <w:rFonts w:ascii="Times New Roman" w:eastAsia="TimesNewRoman" w:hAnsi="Times New Roman"/>
          <w:b/>
          <w:sz w:val="24"/>
          <w:szCs w:val="24"/>
          <w:lang w:val="hr-HR"/>
        </w:rPr>
      </w:pPr>
    </w:p>
    <w:p w:rsidR="00CF6FE6" w:rsidRPr="00423384" w:rsidRDefault="00CF6FE6" w:rsidP="004C526F">
      <w:pPr>
        <w:autoSpaceDE w:val="0"/>
        <w:autoSpaceDN w:val="0"/>
        <w:adjustRightInd w:val="0"/>
        <w:spacing w:after="120" w:line="240" w:lineRule="auto"/>
        <w:jc w:val="both"/>
        <w:rPr>
          <w:rFonts w:ascii="Times New Roman" w:eastAsia="TimesNewRoman" w:hAnsi="Times New Roman"/>
          <w:b/>
          <w:sz w:val="24"/>
          <w:szCs w:val="24"/>
          <w:lang w:val="hr-HR"/>
        </w:rPr>
      </w:pPr>
      <w:r w:rsidRPr="00423384">
        <w:rPr>
          <w:rFonts w:ascii="Times New Roman" w:eastAsia="TimesNewRoman" w:hAnsi="Times New Roman"/>
          <w:b/>
          <w:sz w:val="24"/>
          <w:szCs w:val="24"/>
          <w:lang w:val="hr-HR"/>
        </w:rPr>
        <w:t>7.4. Uvjet 7.3. može se primjenjivati samo na postrojenjima na kojima je tehnologija uzgoja životinja na stelji i objekti se izgnojavaju nakon završenog ciklusa</w:t>
      </w:r>
      <w:r w:rsidR="005E4D7F">
        <w:rPr>
          <w:rFonts w:ascii="Times New Roman" w:eastAsia="TimesNewRoman" w:hAnsi="Times New Roman"/>
          <w:b/>
          <w:sz w:val="24"/>
          <w:szCs w:val="24"/>
          <w:lang w:val="hr-HR"/>
        </w:rPr>
        <w:t>.</w:t>
      </w:r>
      <w:r w:rsidRPr="00423384">
        <w:rPr>
          <w:rFonts w:ascii="Times New Roman" w:eastAsia="TimesNewRoman" w:hAnsi="Times New Roman"/>
          <w:b/>
          <w:sz w:val="24"/>
          <w:szCs w:val="24"/>
          <w:lang w:val="hr-HR"/>
        </w:rPr>
        <w:t xml:space="preserve"> </w:t>
      </w:r>
    </w:p>
    <w:p w:rsidR="00692CE0" w:rsidRPr="00357339" w:rsidRDefault="00692CE0"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692CE0" w:rsidRPr="00845CC9" w:rsidRDefault="00692CE0"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Default="00692CE0" w:rsidP="00763B33">
      <w:pPr>
        <w:spacing w:after="0" w:line="240" w:lineRule="auto"/>
        <w:jc w:val="both"/>
        <w:rPr>
          <w:rFonts w:ascii="Times New Roman" w:eastAsia="TimesNewRoman" w:hAnsi="Times New Roman"/>
          <w:b/>
          <w:sz w:val="24"/>
          <w:szCs w:val="24"/>
          <w:lang w:val="hr-HR"/>
        </w:rPr>
      </w:pPr>
    </w:p>
    <w:p w:rsidR="004E4F96" w:rsidRDefault="00CF6FE6" w:rsidP="004C526F">
      <w:pPr>
        <w:spacing w:after="120" w:line="240" w:lineRule="auto"/>
        <w:jc w:val="both"/>
        <w:rPr>
          <w:rFonts w:ascii="Times New Roman" w:hAnsi="Times New Roman"/>
          <w:b/>
          <w:sz w:val="24"/>
          <w:szCs w:val="24"/>
          <w:lang w:val="hr-HR"/>
        </w:rPr>
      </w:pPr>
      <w:r w:rsidRPr="00423384">
        <w:rPr>
          <w:rFonts w:ascii="Times New Roman" w:eastAsia="TimesNewRoman" w:hAnsi="Times New Roman"/>
          <w:b/>
          <w:sz w:val="24"/>
          <w:szCs w:val="24"/>
          <w:lang w:val="hr-HR"/>
        </w:rPr>
        <w:t>7.5. Ukoliko se preuzimanje stajskog gnoja ne obavlja neposredno nakon izgnojavanja objekta operater mora posjedovati odgovarajuću površinu za odlaganje stajskog gnoja</w:t>
      </w:r>
      <w:r w:rsidRPr="00423384">
        <w:rPr>
          <w:rFonts w:ascii="Times New Roman" w:hAnsi="Times New Roman"/>
          <w:b/>
          <w:sz w:val="24"/>
          <w:szCs w:val="24"/>
          <w:lang w:val="hr-HR"/>
        </w:rPr>
        <w:t xml:space="preserve"> unutar kruga farme s betonskim, vodonepropusnim dnom sa sustavom za prikupljanje procjednih voda u zatvoreni nepropusni spremnik, a navedena površina mora biti locirana na mjestu gdje će biti najmanje vjerojatno da će uzrokovati smetnje zbog neugodnih mirisa kod osjetljivih</w:t>
      </w:r>
      <w:r w:rsidR="00977014">
        <w:rPr>
          <w:rFonts w:ascii="Times New Roman" w:hAnsi="Times New Roman"/>
          <w:b/>
          <w:sz w:val="24"/>
          <w:szCs w:val="24"/>
          <w:lang w:val="hr-HR"/>
        </w:rPr>
        <w:t xml:space="preserve"> objekata ili dijelova naselja</w:t>
      </w:r>
      <w:r w:rsidRPr="00423384">
        <w:rPr>
          <w:rFonts w:ascii="Times New Roman" w:hAnsi="Times New Roman"/>
          <w:b/>
          <w:sz w:val="24"/>
          <w:szCs w:val="24"/>
          <w:lang w:val="hr-HR"/>
        </w:rPr>
        <w:t xml:space="preserve">, uzevši u obzir udaljenost i smjer prevladavajućeg vjetra. </w:t>
      </w:r>
    </w:p>
    <w:p w:rsidR="00CF6FE6" w:rsidRPr="00357339" w:rsidRDefault="004E4F96" w:rsidP="004C526F">
      <w:pPr>
        <w:spacing w:after="120" w:line="240" w:lineRule="auto"/>
        <w:jc w:val="both"/>
        <w:rPr>
          <w:rFonts w:ascii="Times New Roman" w:hAnsi="Times New Roman"/>
          <w:b/>
          <w:i/>
          <w:sz w:val="24"/>
          <w:szCs w:val="24"/>
          <w:lang w:val="hr-HR"/>
        </w:rPr>
      </w:pPr>
      <w:r w:rsidRPr="00357339">
        <w:rPr>
          <w:rFonts w:ascii="Times New Roman" w:hAnsi="Times New Roman"/>
          <w:b/>
          <w:i/>
          <w:sz w:val="24"/>
          <w:szCs w:val="24"/>
          <w:lang w:val="hr-HR"/>
        </w:rPr>
        <w:t xml:space="preserve">Napomena: </w:t>
      </w:r>
      <w:r w:rsidR="00AF326E" w:rsidRPr="00357339">
        <w:rPr>
          <w:rFonts w:ascii="Times New Roman" w:hAnsi="Times New Roman"/>
          <w:b/>
          <w:i/>
          <w:sz w:val="24"/>
          <w:szCs w:val="24"/>
          <w:lang w:val="hr-HR"/>
        </w:rPr>
        <w:t>Uvjet se odnosi na uzgoj kokoši nesilica čije se izgnojavanje provodi pomoću pokretnih traka.</w:t>
      </w:r>
    </w:p>
    <w:p w:rsidR="00692CE0" w:rsidRPr="00357339" w:rsidRDefault="00692CE0"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692CE0" w:rsidRPr="00845CC9" w:rsidRDefault="0039176B" w:rsidP="004C526F">
      <w:pPr>
        <w:spacing w:after="120" w:line="240" w:lineRule="auto"/>
        <w:jc w:val="both"/>
        <w:rPr>
          <w:rFonts w:ascii="Times New Roman" w:hAnsi="Times New Roman"/>
          <w:sz w:val="24"/>
          <w:szCs w:val="24"/>
          <w:lang w:val="hr-HR"/>
        </w:rPr>
      </w:pPr>
      <w:r>
        <w:rPr>
          <w:rFonts w:ascii="Times New Roman" w:eastAsia="Times New Roman" w:hAnsi="Times New Roman"/>
          <w:color w:val="000000"/>
          <w:sz w:val="24"/>
          <w:szCs w:val="24"/>
          <w:u w:val="single"/>
          <w:lang w:eastAsia="hr-HR"/>
        </w:rPr>
        <w:t>OPIS</w:t>
      </w:r>
      <w:r w:rsidRPr="00ED0377">
        <w:rPr>
          <w:rFonts w:ascii="Times New Roman" w:eastAsia="Times New Roman" w:hAnsi="Times New Roman"/>
          <w:color w:val="000000"/>
          <w:sz w:val="24"/>
          <w:szCs w:val="24"/>
          <w:u w:val="single"/>
          <w:lang w:eastAsia="hr-HR"/>
        </w:rPr>
        <w:t xml:space="preserve"> (navesti tehnike kojima se ispunjava gornji zahtjev te navesti udaljenost </w:t>
      </w:r>
      <w:r w:rsidRPr="00ED0377">
        <w:rPr>
          <w:rFonts w:ascii="Times New Roman" w:hAnsi="Times New Roman"/>
          <w:sz w:val="24"/>
          <w:szCs w:val="24"/>
          <w:u w:val="single"/>
          <w:lang w:val="hr-HR"/>
        </w:rPr>
        <w:t>osjetljivih recipijenata, smjeru prevladavajućih vjetrova, postojanju pritužbi na neugodne mirise s postrojenja</w:t>
      </w:r>
      <w:r w:rsidRPr="00ED0377">
        <w:rPr>
          <w:rFonts w:ascii="Times New Roman" w:eastAsia="Times New Roman" w:hAnsi="Times New Roman"/>
          <w:color w:val="000000"/>
          <w:sz w:val="24"/>
          <w:szCs w:val="24"/>
          <w:u w:val="single"/>
          <w:lang w:eastAsia="hr-HR"/>
        </w:rPr>
        <w:t>)</w:t>
      </w:r>
      <w:r w:rsidR="00692CE0" w:rsidRPr="009610AA">
        <w:rPr>
          <w:rFonts w:ascii="Times New Roman" w:eastAsia="Times New Roman" w:hAnsi="Times New Roman"/>
          <w:color w:val="000000"/>
          <w:sz w:val="24"/>
          <w:szCs w:val="24"/>
          <w:u w:val="single"/>
          <w:lang w:eastAsia="hr-HR"/>
        </w:rPr>
        <w:t xml:space="preserve">: </w:t>
      </w:r>
      <w:r w:rsidR="00692CE0"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Default="00692CE0" w:rsidP="00763B33">
      <w:pPr>
        <w:spacing w:after="0" w:line="240" w:lineRule="auto"/>
        <w:jc w:val="both"/>
        <w:rPr>
          <w:rFonts w:ascii="Times New Roman" w:hAnsi="Times New Roman"/>
          <w:b/>
          <w:sz w:val="24"/>
          <w:szCs w:val="24"/>
          <w:lang w:val="hr-HR"/>
        </w:rPr>
      </w:pPr>
    </w:p>
    <w:p w:rsidR="00CF6FE6" w:rsidRPr="00423384" w:rsidRDefault="00CF6FE6" w:rsidP="004C526F">
      <w:pPr>
        <w:spacing w:after="120" w:line="240" w:lineRule="auto"/>
        <w:jc w:val="both"/>
        <w:rPr>
          <w:rFonts w:ascii="Times New Roman" w:hAnsi="Times New Roman"/>
          <w:b/>
          <w:sz w:val="24"/>
          <w:szCs w:val="24"/>
          <w:lang w:val="hr-HR"/>
        </w:rPr>
      </w:pPr>
      <w:r w:rsidRPr="00423384">
        <w:rPr>
          <w:rFonts w:ascii="Times New Roman" w:hAnsi="Times New Roman"/>
          <w:b/>
          <w:sz w:val="24"/>
          <w:szCs w:val="24"/>
          <w:lang w:val="hr-HR"/>
        </w:rPr>
        <w:t xml:space="preserve">7.6. Stajski gnoj se može skladištiti na površinama navedenim u uvjetu 7.5. </w:t>
      </w:r>
      <w:r w:rsidR="0039176B" w:rsidRPr="00423384">
        <w:rPr>
          <w:rFonts w:ascii="Times New Roman" w:hAnsi="Times New Roman"/>
          <w:b/>
          <w:sz w:val="24"/>
          <w:szCs w:val="24"/>
          <w:lang w:val="hr-HR"/>
        </w:rPr>
        <w:t xml:space="preserve">Općih obvezujućih pravila </w:t>
      </w:r>
      <w:r w:rsidRPr="00423384">
        <w:rPr>
          <w:rFonts w:ascii="Times New Roman" w:hAnsi="Times New Roman"/>
          <w:b/>
          <w:sz w:val="24"/>
          <w:szCs w:val="24"/>
          <w:lang w:val="hr-HR"/>
        </w:rPr>
        <w:t>najduže 2 tjedna.</w:t>
      </w:r>
    </w:p>
    <w:p w:rsidR="00692CE0" w:rsidRPr="00357339" w:rsidRDefault="00692CE0"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692CE0" w:rsidRPr="009610AA" w:rsidRDefault="00692CE0" w:rsidP="004C526F">
      <w:pPr>
        <w:spacing w:after="120" w:line="240" w:lineRule="auto"/>
        <w:ind w:right="36"/>
        <w:jc w:val="both"/>
        <w:rPr>
          <w:rFonts w:ascii="Times New Roman" w:eastAsia="Times New Roman" w:hAnsi="Times New Roman"/>
          <w:color w:val="000000"/>
          <w:sz w:val="24"/>
          <w:szCs w:val="24"/>
          <w:u w:val="single"/>
          <w:lang w:eastAsia="hr-HR"/>
        </w:rPr>
      </w:pPr>
    </w:p>
    <w:p w:rsidR="00692CE0" w:rsidRPr="00845CC9" w:rsidRDefault="00692CE0"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57339" w:rsidRDefault="00357339" w:rsidP="00763B33">
      <w:pPr>
        <w:spacing w:after="0" w:line="240" w:lineRule="auto"/>
        <w:jc w:val="both"/>
        <w:rPr>
          <w:rFonts w:ascii="Times New Roman" w:eastAsia="Times New Roman" w:hAnsi="Times New Roman"/>
          <w:color w:val="000000"/>
          <w:sz w:val="24"/>
          <w:szCs w:val="24"/>
          <w:lang w:eastAsia="hr-HR"/>
        </w:rPr>
      </w:pPr>
    </w:p>
    <w:p w:rsidR="00CF6FE6" w:rsidRPr="00423384" w:rsidRDefault="00CF6FE6" w:rsidP="004C526F">
      <w:pPr>
        <w:spacing w:after="120" w:line="240" w:lineRule="auto"/>
        <w:jc w:val="both"/>
        <w:rPr>
          <w:rFonts w:ascii="Times New Roman" w:hAnsi="Times New Roman"/>
          <w:b/>
          <w:sz w:val="24"/>
          <w:szCs w:val="24"/>
          <w:lang w:val="hr-HR"/>
        </w:rPr>
      </w:pPr>
      <w:r w:rsidRPr="00423384">
        <w:rPr>
          <w:rFonts w:ascii="Times New Roman" w:hAnsi="Times New Roman"/>
          <w:b/>
          <w:sz w:val="24"/>
          <w:szCs w:val="24"/>
          <w:lang w:val="hr-HR"/>
        </w:rPr>
        <w:t>7.7. Ugovorima s trećim osobama mora se osigurati dostatna površina poljoprivrednih površina za aplikaciju stajskog gnoja</w:t>
      </w:r>
      <w:r w:rsidR="00423384" w:rsidRPr="00423384">
        <w:rPr>
          <w:rFonts w:ascii="Times New Roman" w:hAnsi="Times New Roman"/>
          <w:b/>
          <w:sz w:val="24"/>
          <w:szCs w:val="24"/>
          <w:lang w:val="hr-HR"/>
        </w:rPr>
        <w:t>.</w:t>
      </w:r>
      <w:r w:rsidRPr="00423384">
        <w:rPr>
          <w:rFonts w:ascii="Times New Roman" w:hAnsi="Times New Roman"/>
          <w:b/>
          <w:sz w:val="24"/>
          <w:szCs w:val="24"/>
          <w:lang w:val="hr-HR"/>
        </w:rPr>
        <w:t xml:space="preserve"> </w:t>
      </w:r>
    </w:p>
    <w:p w:rsidR="00692CE0" w:rsidRPr="00357339" w:rsidRDefault="00692CE0" w:rsidP="004C526F">
      <w:pPr>
        <w:spacing w:after="120" w:line="240" w:lineRule="auto"/>
        <w:ind w:right="36"/>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692CE0" w:rsidRPr="00845CC9" w:rsidRDefault="00692CE0"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lastRenderedPageBreak/>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92CE0" w:rsidRPr="00845CC9" w:rsidRDefault="00692CE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Default="00BF6B21" w:rsidP="00763B33">
      <w:pPr>
        <w:spacing w:after="0" w:line="240" w:lineRule="auto"/>
        <w:jc w:val="both"/>
        <w:rPr>
          <w:rFonts w:ascii="Times New Roman" w:hAnsi="Times New Roman"/>
          <w:b/>
          <w:sz w:val="24"/>
          <w:szCs w:val="24"/>
          <w:lang w:val="hr-HR"/>
        </w:rPr>
      </w:pPr>
    </w:p>
    <w:p w:rsidR="00E66BBE" w:rsidRDefault="00E66BBE" w:rsidP="004C526F">
      <w:pPr>
        <w:spacing w:after="120" w:line="240" w:lineRule="auto"/>
        <w:jc w:val="both"/>
        <w:rPr>
          <w:rFonts w:ascii="Times New Roman" w:hAnsi="Times New Roman"/>
          <w:i/>
          <w:sz w:val="24"/>
          <w:szCs w:val="24"/>
          <w:lang w:val="hr-HR"/>
        </w:rPr>
      </w:pPr>
      <w:r>
        <w:rPr>
          <w:rFonts w:ascii="Times New Roman" w:hAnsi="Times New Roman"/>
          <w:b/>
          <w:sz w:val="24"/>
          <w:szCs w:val="24"/>
          <w:lang w:val="hr-HR"/>
        </w:rPr>
        <w:t>8</w:t>
      </w:r>
      <w:r w:rsidRPr="00A86945">
        <w:rPr>
          <w:rFonts w:ascii="Times New Roman" w:hAnsi="Times New Roman"/>
          <w:b/>
          <w:sz w:val="24"/>
          <w:szCs w:val="24"/>
          <w:lang w:val="hr-HR"/>
        </w:rPr>
        <w:t>.</w:t>
      </w:r>
      <w:r>
        <w:rPr>
          <w:rFonts w:ascii="Times New Roman" w:hAnsi="Times New Roman"/>
          <w:b/>
          <w:sz w:val="24"/>
          <w:szCs w:val="24"/>
          <w:lang w:val="hr-HR"/>
        </w:rPr>
        <w:t xml:space="preserve"> ZAHTJEVI </w:t>
      </w:r>
      <w:r w:rsidRPr="00A86945">
        <w:rPr>
          <w:rFonts w:ascii="Times New Roman" w:hAnsi="Times New Roman"/>
          <w:b/>
          <w:sz w:val="24"/>
          <w:szCs w:val="24"/>
          <w:lang w:val="hr-HR"/>
        </w:rPr>
        <w:t>ANALIZ</w:t>
      </w:r>
      <w:r>
        <w:rPr>
          <w:rFonts w:ascii="Times New Roman" w:hAnsi="Times New Roman"/>
          <w:b/>
          <w:sz w:val="24"/>
          <w:szCs w:val="24"/>
          <w:lang w:val="hr-HR"/>
        </w:rPr>
        <w:t>E</w:t>
      </w:r>
      <w:r w:rsidRPr="00A86945">
        <w:rPr>
          <w:rFonts w:ascii="Times New Roman" w:hAnsi="Times New Roman"/>
          <w:b/>
          <w:sz w:val="24"/>
          <w:szCs w:val="24"/>
          <w:lang w:val="hr-HR"/>
        </w:rPr>
        <w:t xml:space="preserve"> STAJSKOG GNOJA </w:t>
      </w:r>
    </w:p>
    <w:p w:rsidR="007A7E04" w:rsidRPr="007A7E04" w:rsidRDefault="007A7E04" w:rsidP="004C526F">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5195D">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E66BBE" w:rsidRDefault="00E66BBE" w:rsidP="00763B33">
      <w:pPr>
        <w:spacing w:after="0" w:line="240" w:lineRule="auto"/>
        <w:jc w:val="both"/>
        <w:rPr>
          <w:rFonts w:ascii="Times New Roman" w:hAnsi="Times New Roman"/>
          <w:b/>
          <w:sz w:val="24"/>
          <w:szCs w:val="24"/>
          <w:lang w:val="hr-HR"/>
        </w:rPr>
      </w:pPr>
    </w:p>
    <w:p w:rsidR="00E66BBE" w:rsidRPr="00A86945" w:rsidRDefault="00E66BBE" w:rsidP="004C526F">
      <w:pPr>
        <w:spacing w:after="120" w:line="240" w:lineRule="auto"/>
        <w:jc w:val="both"/>
        <w:rPr>
          <w:rFonts w:ascii="Times New Roman" w:hAnsi="Times New Roman"/>
          <w:b/>
          <w:sz w:val="24"/>
          <w:szCs w:val="24"/>
        </w:rPr>
      </w:pPr>
      <w:r>
        <w:rPr>
          <w:rFonts w:ascii="Times New Roman" w:hAnsi="Times New Roman"/>
          <w:b/>
          <w:sz w:val="24"/>
          <w:szCs w:val="24"/>
          <w:lang w:val="hr-HR"/>
        </w:rPr>
        <w:t>8</w:t>
      </w:r>
      <w:r w:rsidRPr="00A86945">
        <w:rPr>
          <w:rFonts w:ascii="Times New Roman" w:hAnsi="Times New Roman"/>
          <w:b/>
          <w:sz w:val="24"/>
          <w:szCs w:val="24"/>
          <w:lang w:val="hr-HR"/>
        </w:rPr>
        <w:t>.1. Parametri obuhvaćaju sljedeće: % suhe tvar</w:t>
      </w:r>
      <w:r w:rsidR="0039176B">
        <w:rPr>
          <w:rFonts w:ascii="Times New Roman" w:hAnsi="Times New Roman"/>
          <w:b/>
          <w:sz w:val="24"/>
          <w:szCs w:val="24"/>
          <w:lang w:val="hr-HR"/>
        </w:rPr>
        <w:t>i</w:t>
      </w:r>
      <w:r w:rsidRPr="00A86945">
        <w:rPr>
          <w:rFonts w:ascii="Times New Roman" w:hAnsi="Times New Roman"/>
          <w:b/>
          <w:sz w:val="24"/>
          <w:szCs w:val="24"/>
        </w:rPr>
        <w:t>, dušik (amonijski, ukupni), fosfor (ukupni), kalij (ukupni), pepeo (450°C).</w:t>
      </w:r>
    </w:p>
    <w:p w:rsidR="00E66BBE" w:rsidRPr="00357339" w:rsidRDefault="00E66BBE" w:rsidP="004C526F">
      <w:pPr>
        <w:spacing w:after="120" w:line="240" w:lineRule="auto"/>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E66BBE" w:rsidRDefault="00E66BBE" w:rsidP="004C526F">
      <w:pPr>
        <w:spacing w:after="120" w:line="240" w:lineRule="auto"/>
        <w:jc w:val="both"/>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 xml:space="preserve"> OPIS </w:t>
      </w:r>
      <w:r w:rsidRPr="00C224BB">
        <w:rPr>
          <w:rFonts w:ascii="Times New Roman" w:eastAsia="Times New Roman" w:hAnsi="Times New Roman"/>
          <w:color w:val="000000"/>
          <w:sz w:val="24"/>
          <w:szCs w:val="24"/>
          <w:u w:val="single"/>
          <w:lang w:eastAsia="hr-HR"/>
        </w:rPr>
        <w:t>(</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 xml:space="preserve"> kojima se ispunjava gornji zahtjev):</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57339" w:rsidRDefault="00357339" w:rsidP="00763B33">
      <w:pPr>
        <w:spacing w:after="0" w:line="240" w:lineRule="auto"/>
        <w:jc w:val="both"/>
        <w:rPr>
          <w:rFonts w:ascii="Times New Roman" w:eastAsia="Times New Roman" w:hAnsi="Times New Roman"/>
          <w:color w:val="000000"/>
          <w:sz w:val="24"/>
          <w:szCs w:val="24"/>
          <w:lang w:eastAsia="hr-HR"/>
        </w:rPr>
      </w:pPr>
    </w:p>
    <w:p w:rsidR="00E66BBE" w:rsidRPr="00A86945" w:rsidRDefault="00E66BBE" w:rsidP="004C526F">
      <w:pPr>
        <w:spacing w:after="120" w:line="240" w:lineRule="auto"/>
        <w:jc w:val="both"/>
        <w:rPr>
          <w:rFonts w:ascii="Times New Roman" w:hAnsi="Times New Roman"/>
          <w:b/>
          <w:sz w:val="24"/>
          <w:szCs w:val="24"/>
        </w:rPr>
      </w:pPr>
      <w:r>
        <w:rPr>
          <w:rFonts w:ascii="Times New Roman" w:hAnsi="Times New Roman"/>
          <w:b/>
          <w:sz w:val="24"/>
          <w:szCs w:val="24"/>
        </w:rPr>
        <w:t>8</w:t>
      </w:r>
      <w:r w:rsidRPr="00A86945">
        <w:rPr>
          <w:rFonts w:ascii="Times New Roman" w:hAnsi="Times New Roman"/>
          <w:b/>
          <w:sz w:val="24"/>
          <w:szCs w:val="24"/>
        </w:rPr>
        <w:t>.2. Mjerenje i analizu podataka obavlja ovlaštena pravna osoba (ovlaštenja prema HRN EN ISO/IEC 17025:2007).</w:t>
      </w:r>
    </w:p>
    <w:p w:rsidR="00E66BBE" w:rsidRPr="00357339" w:rsidRDefault="00E66BBE" w:rsidP="004C526F">
      <w:pPr>
        <w:spacing w:after="120" w:line="240" w:lineRule="auto"/>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E66BBE" w:rsidRDefault="00E66BBE" w:rsidP="004C526F">
      <w:pPr>
        <w:spacing w:after="120" w:line="240" w:lineRule="auto"/>
        <w:jc w:val="both"/>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Pr="00C224BB">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 navesti akreditiranu osobu koja obavlja analizu, ugovor s tom osobom ili drugi relevantni podatak):</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Default="00E66BBE" w:rsidP="00763B33">
      <w:pPr>
        <w:spacing w:after="0" w:line="240" w:lineRule="auto"/>
        <w:jc w:val="both"/>
        <w:rPr>
          <w:rFonts w:ascii="Times New Roman" w:hAnsi="Times New Roman"/>
          <w:b/>
          <w:sz w:val="24"/>
          <w:szCs w:val="24"/>
        </w:rPr>
      </w:pPr>
    </w:p>
    <w:p w:rsidR="00E66BBE" w:rsidRPr="00A86945" w:rsidRDefault="00E66BBE" w:rsidP="004C526F">
      <w:pPr>
        <w:spacing w:after="120" w:line="240" w:lineRule="auto"/>
        <w:jc w:val="both"/>
        <w:rPr>
          <w:rFonts w:ascii="Times New Roman" w:hAnsi="Times New Roman"/>
          <w:b/>
          <w:sz w:val="24"/>
          <w:szCs w:val="24"/>
        </w:rPr>
      </w:pPr>
      <w:r>
        <w:rPr>
          <w:rFonts w:ascii="Times New Roman" w:hAnsi="Times New Roman"/>
          <w:b/>
          <w:sz w:val="24"/>
          <w:szCs w:val="24"/>
        </w:rPr>
        <w:t>8</w:t>
      </w:r>
      <w:r w:rsidRPr="00A86945">
        <w:rPr>
          <w:rFonts w:ascii="Times New Roman" w:hAnsi="Times New Roman"/>
          <w:b/>
          <w:sz w:val="24"/>
          <w:szCs w:val="24"/>
        </w:rPr>
        <w:t xml:space="preserve">.3. Mjesto uzorkovanja </w:t>
      </w:r>
      <w:r>
        <w:rPr>
          <w:rFonts w:ascii="Times New Roman" w:hAnsi="Times New Roman"/>
          <w:b/>
          <w:sz w:val="24"/>
          <w:szCs w:val="24"/>
        </w:rPr>
        <w:t>su spremnici stajskog gnoja</w:t>
      </w:r>
      <w:r w:rsidR="00357339">
        <w:rPr>
          <w:rFonts w:ascii="Times New Roman" w:hAnsi="Times New Roman"/>
          <w:b/>
          <w:sz w:val="24"/>
          <w:szCs w:val="24"/>
        </w:rPr>
        <w:t>.</w:t>
      </w:r>
    </w:p>
    <w:p w:rsidR="00E66BBE" w:rsidRPr="00357339" w:rsidRDefault="00E66BBE" w:rsidP="004C526F">
      <w:pPr>
        <w:spacing w:after="120" w:line="240" w:lineRule="auto"/>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E66BBE" w:rsidRDefault="00E66BBE" w:rsidP="004C526F">
      <w:pPr>
        <w:spacing w:after="120" w:line="240" w:lineRule="auto"/>
        <w:jc w:val="both"/>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Pr="00C224BB">
        <w:rPr>
          <w:rFonts w:ascii="Times New Roman" w:eastAsia="Times New Roman" w:hAnsi="Times New Roman"/>
          <w:color w:val="000000"/>
          <w:sz w:val="24"/>
          <w:szCs w:val="24"/>
          <w:u w:val="single"/>
          <w:lang w:eastAsia="hr-HR"/>
        </w:rPr>
        <w:t>navesti tehnike</w:t>
      </w:r>
      <w:r>
        <w:rPr>
          <w:rFonts w:ascii="Times New Roman" w:eastAsia="Times New Roman" w:hAnsi="Times New Roman"/>
          <w:color w:val="000000"/>
          <w:sz w:val="24"/>
          <w:szCs w:val="24"/>
          <w:u w:val="single"/>
          <w:lang w:eastAsia="hr-HR"/>
        </w:rPr>
        <w:t xml:space="preserve"> kojima se ispunjava gornji zahtjev):</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Default="00E66BBE" w:rsidP="00763B33">
      <w:pPr>
        <w:spacing w:after="0" w:line="240" w:lineRule="auto"/>
        <w:jc w:val="both"/>
        <w:rPr>
          <w:rFonts w:ascii="Times New Roman" w:hAnsi="Times New Roman"/>
          <w:b/>
          <w:sz w:val="24"/>
          <w:szCs w:val="24"/>
        </w:rPr>
      </w:pPr>
    </w:p>
    <w:p w:rsidR="00E66BBE" w:rsidRDefault="00E66BBE" w:rsidP="00763B33">
      <w:pPr>
        <w:spacing w:after="0" w:line="240" w:lineRule="auto"/>
        <w:jc w:val="both"/>
        <w:rPr>
          <w:rFonts w:ascii="Times New Roman" w:hAnsi="Times New Roman"/>
          <w:b/>
          <w:sz w:val="24"/>
          <w:szCs w:val="24"/>
        </w:rPr>
      </w:pPr>
      <w:r>
        <w:rPr>
          <w:rFonts w:ascii="Times New Roman" w:hAnsi="Times New Roman"/>
          <w:b/>
          <w:sz w:val="24"/>
          <w:szCs w:val="24"/>
        </w:rPr>
        <w:t>8</w:t>
      </w:r>
      <w:r w:rsidRPr="00A86945">
        <w:rPr>
          <w:rFonts w:ascii="Times New Roman" w:hAnsi="Times New Roman"/>
          <w:b/>
          <w:sz w:val="24"/>
          <w:szCs w:val="24"/>
        </w:rPr>
        <w:t xml:space="preserve">.4. </w:t>
      </w:r>
      <w:r>
        <w:rPr>
          <w:rFonts w:ascii="Times New Roman" w:hAnsi="Times New Roman"/>
          <w:b/>
          <w:sz w:val="24"/>
          <w:szCs w:val="24"/>
        </w:rPr>
        <w:t>Praćenje</w:t>
      </w:r>
      <w:r w:rsidR="00AF326E">
        <w:rPr>
          <w:rFonts w:ascii="Times New Roman" w:hAnsi="Times New Roman"/>
          <w:b/>
          <w:sz w:val="24"/>
          <w:szCs w:val="24"/>
        </w:rPr>
        <w:t>-</w:t>
      </w:r>
      <w:r w:rsidRPr="00A86945">
        <w:rPr>
          <w:rFonts w:ascii="Times New Roman" w:hAnsi="Times New Roman"/>
          <w:b/>
          <w:sz w:val="24"/>
          <w:szCs w:val="24"/>
        </w:rPr>
        <w:t>parametara krutog stajskog gnoja:</w:t>
      </w:r>
    </w:p>
    <w:p w:rsidR="00E66BBE" w:rsidRDefault="00E66BBE" w:rsidP="00763B33">
      <w:pPr>
        <w:spacing w:after="0" w:line="240" w:lineRule="auto"/>
        <w:jc w:val="both"/>
        <w:rPr>
          <w:rFonts w:ascii="Times New Roman" w:hAnsi="Times New Roman"/>
          <w:b/>
          <w:sz w:val="24"/>
          <w:szCs w:val="24"/>
        </w:rPr>
      </w:pPr>
    </w:p>
    <w:p w:rsidR="00E66BBE" w:rsidRPr="00357339" w:rsidRDefault="00E66BBE" w:rsidP="004C526F">
      <w:pPr>
        <w:spacing w:after="120" w:line="240" w:lineRule="auto"/>
        <w:jc w:val="both"/>
        <w:rPr>
          <w:rFonts w:ascii="Times New Roman" w:hAnsi="Times New Roman"/>
          <w:b/>
          <w:sz w:val="24"/>
          <w:szCs w:val="24"/>
        </w:rPr>
      </w:pPr>
      <w:r>
        <w:rPr>
          <w:rFonts w:ascii="Times New Roman" w:hAnsi="Times New Roman"/>
          <w:b/>
          <w:sz w:val="24"/>
          <w:szCs w:val="24"/>
        </w:rPr>
        <w:lastRenderedPageBreak/>
        <w:t xml:space="preserve">Tablica: </w:t>
      </w:r>
      <w:r w:rsidRPr="00A86945">
        <w:rPr>
          <w:rFonts w:ascii="Times New Roman" w:hAnsi="Times New Roman"/>
          <w:b/>
          <w:sz w:val="24"/>
          <w:szCs w:val="24"/>
        </w:rPr>
        <w:t>Analitičke metode, odnosno norme za mjerenje parametara z</w:t>
      </w:r>
      <w:r w:rsidR="00357339">
        <w:rPr>
          <w:rFonts w:ascii="Times New Roman" w:hAnsi="Times New Roman"/>
          <w:b/>
          <w:sz w:val="24"/>
          <w:szCs w:val="24"/>
        </w:rPr>
        <w:t>a analizu krutog stajskog gnoja</w:t>
      </w: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68"/>
        <w:gridCol w:w="4836"/>
      </w:tblGrid>
      <w:tr w:rsidR="00E66BBE" w:rsidRPr="00BF27F9" w:rsidTr="00357339">
        <w:trPr>
          <w:jc w:val="center"/>
        </w:trPr>
        <w:tc>
          <w:tcPr>
            <w:tcW w:w="2222" w:type="pct"/>
            <w:shd w:val="pct10" w:color="auto" w:fill="auto"/>
            <w:vAlign w:val="center"/>
          </w:tcPr>
          <w:p w:rsidR="00E66BBE" w:rsidRPr="00BF27F9" w:rsidRDefault="00E66BBE" w:rsidP="004C526F">
            <w:pPr>
              <w:spacing w:before="40" w:after="40" w:line="240" w:lineRule="auto"/>
              <w:jc w:val="center"/>
              <w:rPr>
                <w:rFonts w:ascii="Times New Roman" w:hAnsi="Times New Roman"/>
                <w:b/>
                <w:sz w:val="20"/>
                <w:szCs w:val="20"/>
              </w:rPr>
            </w:pPr>
            <w:r w:rsidRPr="00BF27F9">
              <w:rPr>
                <w:rFonts w:ascii="Times New Roman" w:hAnsi="Times New Roman"/>
                <w:b/>
                <w:sz w:val="20"/>
                <w:szCs w:val="20"/>
              </w:rPr>
              <w:t>Parametar analize</w:t>
            </w:r>
          </w:p>
        </w:tc>
        <w:tc>
          <w:tcPr>
            <w:tcW w:w="2778" w:type="pct"/>
            <w:shd w:val="pct10" w:color="auto" w:fill="auto"/>
            <w:vAlign w:val="center"/>
          </w:tcPr>
          <w:p w:rsidR="00E66BBE" w:rsidRPr="00BF27F9" w:rsidRDefault="00E66BBE" w:rsidP="004C526F">
            <w:pPr>
              <w:spacing w:before="40" w:after="40" w:line="240" w:lineRule="auto"/>
              <w:jc w:val="center"/>
              <w:rPr>
                <w:rFonts w:ascii="Times New Roman" w:hAnsi="Times New Roman"/>
                <w:b/>
                <w:sz w:val="20"/>
                <w:szCs w:val="20"/>
              </w:rPr>
            </w:pPr>
            <w:r w:rsidRPr="00BF27F9">
              <w:rPr>
                <w:rFonts w:ascii="Times New Roman" w:hAnsi="Times New Roman"/>
                <w:b/>
                <w:sz w:val="20"/>
                <w:szCs w:val="20"/>
              </w:rPr>
              <w:t>Analitička metoda mjerenja/ norma</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suha tvar</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gravimetrijska metoda</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H</w:t>
            </w:r>
            <w:r w:rsidRPr="00BF27F9">
              <w:rPr>
                <w:rFonts w:ascii="Times New Roman" w:hAnsi="Times New Roman"/>
                <w:sz w:val="20"/>
                <w:szCs w:val="20"/>
                <w:vertAlign w:val="subscript"/>
              </w:rPr>
              <w:t>2</w:t>
            </w:r>
            <w:r w:rsidRPr="00BF27F9">
              <w:rPr>
                <w:rFonts w:ascii="Times New Roman" w:hAnsi="Times New Roman"/>
                <w:sz w:val="20"/>
                <w:szCs w:val="20"/>
              </w:rPr>
              <w:t>O (vlaga)</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HRN EN 1542:1991/pH</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amonijski N</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metoda po Bremmeru</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ukupni N</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modificirana metoda po Kjeldahlu</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ukupni P</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HRN ISO 6941:2001 mokro razaranje (spektrofotometrijska metoda)</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ukupni K</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HRN ISO 6941:2001 mokro razaranje (plamenofotometrijska metoda)</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ukupni Ca</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mokro razaranje (HRN EN ISO 6869:2001)</w:t>
            </w:r>
          </w:p>
        </w:tc>
      </w:tr>
      <w:tr w:rsidR="00E66BBE" w:rsidRPr="00BF27F9" w:rsidTr="00357339">
        <w:trPr>
          <w:jc w:val="center"/>
        </w:trPr>
        <w:tc>
          <w:tcPr>
            <w:tcW w:w="2222"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ukupni Mg</w:t>
            </w:r>
          </w:p>
        </w:tc>
        <w:tc>
          <w:tcPr>
            <w:tcW w:w="2778" w:type="pct"/>
            <w:vAlign w:val="center"/>
          </w:tcPr>
          <w:p w:rsidR="00E66BBE" w:rsidRPr="00BF27F9" w:rsidRDefault="00E66BBE" w:rsidP="004C526F">
            <w:pPr>
              <w:spacing w:before="40" w:after="40" w:line="240" w:lineRule="auto"/>
              <w:jc w:val="center"/>
              <w:rPr>
                <w:rFonts w:ascii="Times New Roman" w:hAnsi="Times New Roman"/>
                <w:sz w:val="20"/>
                <w:szCs w:val="20"/>
              </w:rPr>
            </w:pPr>
            <w:r w:rsidRPr="00BF27F9">
              <w:rPr>
                <w:rFonts w:ascii="Times New Roman" w:hAnsi="Times New Roman"/>
                <w:sz w:val="20"/>
                <w:szCs w:val="20"/>
              </w:rPr>
              <w:t>mokro razaranje (HRN EN ISO 6869:2001)</w:t>
            </w:r>
          </w:p>
        </w:tc>
      </w:tr>
    </w:tbl>
    <w:p w:rsidR="00E66BBE" w:rsidRDefault="00E66BBE" w:rsidP="00763B33">
      <w:pPr>
        <w:spacing w:after="0" w:line="240" w:lineRule="auto"/>
        <w:jc w:val="both"/>
        <w:rPr>
          <w:rFonts w:ascii="Times New Roman" w:hAnsi="Times New Roman"/>
          <w:sz w:val="24"/>
          <w:szCs w:val="24"/>
          <w:lang w:val="hr-HR"/>
        </w:rPr>
      </w:pPr>
    </w:p>
    <w:p w:rsidR="00E66BBE" w:rsidRPr="00357339" w:rsidRDefault="00E66BBE" w:rsidP="004C526F">
      <w:pPr>
        <w:spacing w:after="120" w:line="240" w:lineRule="auto"/>
        <w:jc w:val="center"/>
        <w:rPr>
          <w:rFonts w:ascii="Times New Roman" w:eastAsia="Times New Roman" w:hAnsi="Times New Roman"/>
          <w:color w:val="000000"/>
          <w:sz w:val="24"/>
          <w:szCs w:val="24"/>
          <w:lang w:eastAsia="hr-HR"/>
        </w:rPr>
      </w:pPr>
      <w:r w:rsidRPr="00357339">
        <w:rPr>
          <w:rFonts w:ascii="Times New Roman" w:eastAsia="Times New Roman" w:hAnsi="Times New Roman"/>
          <w:color w:val="000000"/>
          <w:sz w:val="24"/>
          <w:szCs w:val="24"/>
          <w:lang w:eastAsia="hr-HR"/>
        </w:rPr>
        <w:t>DA                                               NE</w:t>
      </w:r>
    </w:p>
    <w:p w:rsidR="00E66BBE" w:rsidRPr="00845CC9" w:rsidRDefault="00E66BBE" w:rsidP="004C526F">
      <w:pPr>
        <w:spacing w:after="120" w:line="240" w:lineRule="auto"/>
        <w:jc w:val="both"/>
        <w:rPr>
          <w:rFonts w:ascii="Times New Roman" w:hAnsi="Times New Roman"/>
          <w:sz w:val="24"/>
          <w:szCs w:val="24"/>
          <w:lang w:val="hr-HR"/>
        </w:rPr>
      </w:pPr>
      <w:r w:rsidRPr="00C224BB">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 iz tablice ili navesti drugu usporedivu tehniku ako nije navedena u tablici, priložiti Izvještaj-</w:t>
      </w:r>
      <w:r w:rsidRPr="00A86945">
        <w:rPr>
          <w:rFonts w:ascii="Times New Roman" w:eastAsia="Times New Roman" w:hAnsi="Times New Roman"/>
          <w:b/>
          <w:color w:val="000000"/>
          <w:sz w:val="24"/>
          <w:szCs w:val="24"/>
          <w:u w:val="single"/>
          <w:lang w:eastAsia="hr-HR"/>
        </w:rPr>
        <w:t>Prilog br.____</w:t>
      </w:r>
      <w:r w:rsidRPr="00C224BB">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66BBE" w:rsidRPr="00845CC9" w:rsidRDefault="00E66BBE"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357339" w:rsidRDefault="00357339" w:rsidP="00763B33">
      <w:pPr>
        <w:spacing w:after="0" w:line="240" w:lineRule="auto"/>
        <w:jc w:val="both"/>
      </w:pPr>
    </w:p>
    <w:p w:rsidR="0039176B" w:rsidRDefault="00BF6B21" w:rsidP="00763B33">
      <w:pPr>
        <w:spacing w:after="0" w:line="240" w:lineRule="auto"/>
        <w:jc w:val="both"/>
        <w:rPr>
          <w:rFonts w:ascii="Times New Roman" w:hAnsi="Times New Roman"/>
          <w:b/>
          <w:sz w:val="24"/>
          <w:szCs w:val="24"/>
          <w:lang w:val="hr-HR"/>
        </w:rPr>
      </w:pPr>
      <w:r w:rsidRPr="006B0836">
        <w:rPr>
          <w:rFonts w:ascii="Times New Roman" w:hAnsi="Times New Roman"/>
          <w:b/>
          <w:sz w:val="24"/>
          <w:szCs w:val="24"/>
          <w:lang w:val="hr-HR"/>
        </w:rPr>
        <w:t xml:space="preserve">9. </w:t>
      </w:r>
      <w:r w:rsidR="0039176B">
        <w:rPr>
          <w:rFonts w:ascii="Times New Roman" w:hAnsi="Times New Roman"/>
          <w:b/>
          <w:sz w:val="24"/>
          <w:szCs w:val="24"/>
          <w:lang w:val="hr-HR"/>
        </w:rPr>
        <w:t xml:space="preserve">ZAHTJEVI </w:t>
      </w:r>
      <w:r w:rsidR="0039176B" w:rsidRPr="00A86945">
        <w:rPr>
          <w:rFonts w:ascii="Times New Roman" w:hAnsi="Times New Roman"/>
          <w:b/>
          <w:sz w:val="24"/>
          <w:szCs w:val="24"/>
          <w:lang w:val="hr-HR"/>
        </w:rPr>
        <w:t xml:space="preserve">PRIMJENE STAJSKOG GNOJA NA POLJOPRIVREDNIM POVRŠINAMA </w:t>
      </w:r>
      <w:r w:rsidR="004D4B67">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4D4B67" w:rsidRPr="00A86945" w:rsidRDefault="004D4B67" w:rsidP="00763B33">
      <w:pPr>
        <w:spacing w:after="0" w:line="240" w:lineRule="auto"/>
        <w:jc w:val="both"/>
        <w:rPr>
          <w:rFonts w:ascii="Times New Roman" w:hAnsi="Times New Roman"/>
          <w:b/>
          <w:sz w:val="24"/>
          <w:szCs w:val="24"/>
          <w:lang w:val="hr-HR"/>
        </w:rPr>
      </w:pPr>
    </w:p>
    <w:p w:rsidR="007A7E04" w:rsidRPr="007A7E04" w:rsidRDefault="007A7E04" w:rsidP="00763B33">
      <w:pPr>
        <w:spacing w:after="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5195D">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F6B21" w:rsidRPr="006B0836" w:rsidRDefault="00BF6B21" w:rsidP="00763B33">
      <w:pPr>
        <w:spacing w:after="0" w:line="240" w:lineRule="auto"/>
        <w:jc w:val="both"/>
        <w:rPr>
          <w:rFonts w:ascii="Times New Roman" w:hAnsi="Times New Roman"/>
          <w:b/>
          <w:sz w:val="24"/>
          <w:szCs w:val="24"/>
          <w:lang w:val="hr-HR"/>
        </w:rPr>
      </w:pPr>
    </w:p>
    <w:p w:rsidR="00BF6B21" w:rsidRPr="00BF6B21" w:rsidRDefault="00BF6B21" w:rsidP="004C526F">
      <w:pPr>
        <w:autoSpaceDE w:val="0"/>
        <w:autoSpaceDN w:val="0"/>
        <w:adjustRightInd w:val="0"/>
        <w:spacing w:after="120" w:line="240" w:lineRule="auto"/>
        <w:jc w:val="both"/>
        <w:rPr>
          <w:rFonts w:ascii="Times New Roman" w:eastAsia="TimesNewRoman" w:hAnsi="Times New Roman"/>
          <w:b/>
          <w:sz w:val="24"/>
          <w:szCs w:val="24"/>
          <w:lang w:val="hr-HR"/>
        </w:rPr>
      </w:pPr>
      <w:r w:rsidRPr="00BF6B21">
        <w:rPr>
          <w:rFonts w:ascii="Times New Roman" w:eastAsia="TimesNewRoman" w:hAnsi="Times New Roman"/>
          <w:b/>
          <w:sz w:val="24"/>
          <w:szCs w:val="24"/>
          <w:lang w:val="hr-HR"/>
        </w:rPr>
        <w:t>9.1. Stajski gnoj je potrebno unijeti u tlo</w:t>
      </w:r>
      <w:r w:rsidR="004D4B67">
        <w:rPr>
          <w:rFonts w:ascii="Times New Roman" w:eastAsia="TimesNewRoman" w:hAnsi="Times New Roman"/>
          <w:b/>
          <w:sz w:val="24"/>
          <w:szCs w:val="24"/>
          <w:lang w:val="hr-HR"/>
        </w:rPr>
        <w:t xml:space="preserve"> u najranijem mogućem roku)</w:t>
      </w:r>
      <w:r w:rsidRPr="00BF6B21">
        <w:rPr>
          <w:rFonts w:ascii="Times New Roman" w:eastAsia="TimesNewRoman" w:hAnsi="Times New Roman"/>
          <w:b/>
          <w:sz w:val="24"/>
          <w:szCs w:val="24"/>
          <w:lang w:val="hr-HR"/>
        </w:rPr>
        <w:t>.</w:t>
      </w:r>
    </w:p>
    <w:p w:rsidR="00BF6B21" w:rsidRPr="00860424" w:rsidRDefault="00BF6B21"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BF6B21" w:rsidRPr="00845CC9" w:rsidRDefault="00BF6B21"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4D4B67">
        <w:rPr>
          <w:rFonts w:ascii="Times New Roman" w:eastAsia="Times New Roman" w:hAnsi="Times New Roman"/>
          <w:color w:val="000000"/>
          <w:sz w:val="24"/>
          <w:szCs w:val="24"/>
          <w:u w:val="single"/>
          <w:lang w:eastAsia="hr-HR"/>
        </w:rPr>
        <w:t xml:space="preserve">obvezno predložiti </w:t>
      </w:r>
      <w:r w:rsidR="00210166">
        <w:rPr>
          <w:rFonts w:ascii="Times New Roman" w:eastAsia="Times New Roman" w:hAnsi="Times New Roman"/>
          <w:color w:val="000000"/>
          <w:sz w:val="24"/>
          <w:szCs w:val="24"/>
          <w:u w:val="single"/>
          <w:lang w:eastAsia="hr-HR"/>
        </w:rPr>
        <w:t>vremenski period unutar kojeg se tlo obrađuje, odnosno stajski gnoj unosi u tlo</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FA76AB" w:rsidRDefault="00BF6B21"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C171B" w:rsidRDefault="005C171B" w:rsidP="00763B33">
      <w:pPr>
        <w:spacing w:after="0" w:line="240" w:lineRule="auto"/>
        <w:jc w:val="both"/>
        <w:rPr>
          <w:rFonts w:ascii="Times New Roman" w:hAnsi="Times New Roman"/>
          <w:b/>
          <w:sz w:val="24"/>
          <w:szCs w:val="24"/>
          <w:lang w:val="hr-HR"/>
        </w:rPr>
      </w:pPr>
    </w:p>
    <w:p w:rsidR="00BF6B21" w:rsidRPr="00BF6B21" w:rsidRDefault="00BF6B21" w:rsidP="004C526F">
      <w:pPr>
        <w:spacing w:after="120" w:line="240" w:lineRule="auto"/>
        <w:jc w:val="both"/>
        <w:rPr>
          <w:rFonts w:ascii="Times New Roman" w:hAnsi="Times New Roman"/>
          <w:b/>
          <w:sz w:val="24"/>
          <w:szCs w:val="24"/>
          <w:lang w:val="hr-HR"/>
        </w:rPr>
      </w:pPr>
      <w:r w:rsidRPr="00BF6B21">
        <w:rPr>
          <w:rFonts w:ascii="Times New Roman" w:hAnsi="Times New Roman"/>
          <w:b/>
          <w:sz w:val="24"/>
          <w:szCs w:val="24"/>
          <w:lang w:val="hr-HR"/>
        </w:rPr>
        <w:t>9.2. Količina N iz stajskog gnojiva apliciranog na poljoprivrednim površinama u jednoj kalendarskoj godini ne smije prelaziti 210 kg po hektaru do 1.</w:t>
      </w:r>
      <w:r w:rsidRPr="006B0836">
        <w:rPr>
          <w:rFonts w:ascii="Times New Roman" w:hAnsi="Times New Roman"/>
          <w:sz w:val="24"/>
          <w:szCs w:val="24"/>
          <w:lang w:val="hr-HR"/>
        </w:rPr>
        <w:t xml:space="preserve"> </w:t>
      </w:r>
      <w:r w:rsidRPr="00BF6B21">
        <w:rPr>
          <w:rFonts w:ascii="Times New Roman" w:hAnsi="Times New Roman"/>
          <w:b/>
          <w:sz w:val="24"/>
          <w:szCs w:val="24"/>
          <w:lang w:val="hr-HR"/>
        </w:rPr>
        <w:t xml:space="preserve">srpnja 2017., a nakon 1. srpnja 2017. maksimalna količina N iz stajskog gnojiva iznosi 170 kg godišnje po hektaru. </w:t>
      </w:r>
    </w:p>
    <w:p w:rsidR="00BF6B21" w:rsidRPr="00860424" w:rsidRDefault="00BF6B21"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lastRenderedPageBreak/>
        <w:t>DA                                               NE</w:t>
      </w:r>
    </w:p>
    <w:p w:rsidR="00BF6B21" w:rsidRPr="00845CC9" w:rsidRDefault="00BF6B21"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Default="00BF6B21" w:rsidP="00763B33">
      <w:pPr>
        <w:spacing w:after="0" w:line="240" w:lineRule="auto"/>
        <w:jc w:val="both"/>
        <w:rPr>
          <w:rFonts w:ascii="Times New Roman" w:hAnsi="Times New Roman"/>
          <w:b/>
          <w:sz w:val="24"/>
          <w:szCs w:val="24"/>
          <w:lang w:val="hr-HR"/>
        </w:rPr>
      </w:pPr>
    </w:p>
    <w:p w:rsidR="00BF6B21" w:rsidRPr="00BF6B21" w:rsidRDefault="00BF6B21" w:rsidP="00763B33">
      <w:pPr>
        <w:spacing w:after="0" w:line="240" w:lineRule="auto"/>
        <w:jc w:val="both"/>
        <w:rPr>
          <w:rFonts w:ascii="Times New Roman" w:hAnsi="Times New Roman"/>
          <w:b/>
          <w:sz w:val="24"/>
          <w:szCs w:val="24"/>
          <w:lang w:val="hr-HR"/>
        </w:rPr>
      </w:pPr>
      <w:r w:rsidRPr="00BF6B21">
        <w:rPr>
          <w:rFonts w:ascii="Times New Roman" w:hAnsi="Times New Roman"/>
          <w:b/>
          <w:sz w:val="24"/>
          <w:szCs w:val="24"/>
          <w:lang w:val="hr-HR"/>
        </w:rPr>
        <w:t>9.3. Nije dopušteno stavljati hrpe stajskog gnoja na 50 metara od bunara ili bušotine koja opskrbljuje vodu za prehranu ljudi ili ona za korištenje u mljekarama.</w:t>
      </w:r>
    </w:p>
    <w:p w:rsidR="00BF6B21" w:rsidRPr="00860424" w:rsidRDefault="00BF6B21" w:rsidP="00763B33">
      <w:pPr>
        <w:spacing w:after="0" w:line="240" w:lineRule="auto"/>
        <w:ind w:right="36"/>
        <w:jc w:val="both"/>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BF6B21" w:rsidRPr="00845CC9" w:rsidRDefault="00BF6B21" w:rsidP="00763B33">
      <w:pPr>
        <w:spacing w:after="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Default="00BF6B21" w:rsidP="00763B33">
      <w:pPr>
        <w:spacing w:after="0" w:line="240" w:lineRule="auto"/>
        <w:jc w:val="both"/>
        <w:rPr>
          <w:rFonts w:ascii="Times New Roman" w:hAnsi="Times New Roman"/>
          <w:b/>
          <w:sz w:val="24"/>
          <w:szCs w:val="24"/>
          <w:lang w:val="hr-HR"/>
        </w:rPr>
      </w:pPr>
    </w:p>
    <w:p w:rsidR="00BF6B21" w:rsidRPr="001D23B6" w:rsidRDefault="00BF6B21" w:rsidP="004C526F">
      <w:pPr>
        <w:spacing w:after="120" w:line="240" w:lineRule="auto"/>
        <w:jc w:val="both"/>
        <w:rPr>
          <w:rFonts w:ascii="Times New Roman" w:hAnsi="Times New Roman"/>
          <w:b/>
          <w:color w:val="00B050"/>
          <w:sz w:val="24"/>
          <w:szCs w:val="24"/>
          <w:lang w:val="hr-HR"/>
        </w:rPr>
      </w:pPr>
      <w:r w:rsidRPr="005A64A8">
        <w:rPr>
          <w:rFonts w:ascii="Times New Roman" w:hAnsi="Times New Roman"/>
          <w:b/>
          <w:sz w:val="24"/>
          <w:szCs w:val="24"/>
          <w:lang w:val="hr-HR"/>
        </w:rPr>
        <w:t xml:space="preserve">9.4. Treba izbjegavati onečišćenje površinskih voda tijekom rasprostiranja </w:t>
      </w:r>
      <w:r w:rsidR="00630932">
        <w:rPr>
          <w:rFonts w:ascii="Times New Roman" w:hAnsi="Times New Roman"/>
          <w:b/>
          <w:sz w:val="24"/>
          <w:szCs w:val="24"/>
          <w:lang w:val="hr-HR"/>
        </w:rPr>
        <w:t xml:space="preserve">stajskog </w:t>
      </w:r>
      <w:r w:rsidRPr="005A64A8">
        <w:rPr>
          <w:rFonts w:ascii="Times New Roman" w:hAnsi="Times New Roman"/>
          <w:b/>
          <w:sz w:val="24"/>
          <w:szCs w:val="24"/>
          <w:lang w:val="hr-HR"/>
        </w:rPr>
        <w:t>gnoja po površini.</w:t>
      </w:r>
    </w:p>
    <w:p w:rsidR="00BF6B21" w:rsidRPr="00860424" w:rsidRDefault="00BF6B21"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BF6B21" w:rsidRPr="00845CC9" w:rsidRDefault="00BF6B21"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60424" w:rsidRDefault="00860424" w:rsidP="00763B33">
      <w:pPr>
        <w:spacing w:after="0" w:line="240" w:lineRule="auto"/>
        <w:jc w:val="both"/>
        <w:rPr>
          <w:rFonts w:ascii="Times New Roman" w:eastAsia="Times New Roman" w:hAnsi="Times New Roman"/>
          <w:b/>
          <w:color w:val="000000"/>
          <w:sz w:val="24"/>
          <w:szCs w:val="24"/>
          <w:lang w:eastAsia="hr-HR"/>
        </w:rPr>
      </w:pPr>
    </w:p>
    <w:p w:rsidR="00BF6B21" w:rsidRPr="00BF6B21" w:rsidRDefault="00BF6B21" w:rsidP="004C526F">
      <w:pPr>
        <w:spacing w:after="120" w:line="240" w:lineRule="auto"/>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9.5.</w:t>
      </w:r>
      <w:r w:rsidR="004C526F">
        <w:rPr>
          <w:rFonts w:ascii="Times New Roman" w:eastAsia="Times New Roman" w:hAnsi="Times New Roman"/>
          <w:b/>
          <w:color w:val="000000"/>
          <w:sz w:val="24"/>
          <w:szCs w:val="24"/>
          <w:lang w:eastAsia="hr-HR"/>
        </w:rPr>
        <w:t xml:space="preserve">  </w:t>
      </w:r>
      <w:r w:rsidR="00521DBE" w:rsidRPr="00521DBE">
        <w:rPr>
          <w:rFonts w:ascii="Times New Roman" w:eastAsia="Times New Roman" w:hAnsi="Times New Roman"/>
          <w:b/>
          <w:color w:val="000000"/>
          <w:sz w:val="24"/>
          <w:szCs w:val="24"/>
          <w:lang w:eastAsia="hr-HR"/>
        </w:rPr>
        <w:t>Stajski gnoj se ne primjenjuje na</w:t>
      </w:r>
      <w:r w:rsidRPr="00BF6B21">
        <w:rPr>
          <w:rFonts w:ascii="Times New Roman" w:eastAsia="Times New Roman" w:hAnsi="Times New Roman"/>
          <w:b/>
          <w:color w:val="000000"/>
          <w:sz w:val="24"/>
          <w:szCs w:val="24"/>
          <w:lang w:eastAsia="hr-HR"/>
        </w:rPr>
        <w:t>:</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tlu zasićenom vodom,</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tlu prekrivenom snježnim prekrivačem,</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zamrznutom tlu,</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poplavljenom tlu,</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nepoljoprivrednim zemljištima,</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20 m udaljenosti od vanjskog ruba korita jezera ili druge stajaće vode,</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3 m udaljenosti od vanjskog ruba korita vodotoka širine korita 5 metara ili više,</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na nagnutim terenima uz vodotokove, s nagibom većim od 10% na udaljenosti manjoj od 10 m od vanjskog ruba korita vodotoka,</w:t>
      </w:r>
    </w:p>
    <w:p w:rsidR="00BF6B21" w:rsidRPr="00BF6B21" w:rsidRDefault="00BF6B21" w:rsidP="00860424">
      <w:pPr>
        <w:spacing w:after="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pomiješanog s otpadnim muljem,</w:t>
      </w:r>
    </w:p>
    <w:p w:rsidR="00BF6B21" w:rsidRPr="00BF6B21" w:rsidRDefault="00BF6B21" w:rsidP="004C526F">
      <w:pPr>
        <w:spacing w:after="120" w:line="240" w:lineRule="auto"/>
        <w:ind w:firstLine="567"/>
        <w:jc w:val="both"/>
        <w:rPr>
          <w:rFonts w:ascii="Times New Roman" w:eastAsia="Times New Roman" w:hAnsi="Times New Roman"/>
          <w:b/>
          <w:color w:val="000000"/>
          <w:sz w:val="24"/>
          <w:szCs w:val="24"/>
          <w:lang w:eastAsia="hr-HR"/>
        </w:rPr>
      </w:pPr>
      <w:r w:rsidRPr="00BF6B21">
        <w:rPr>
          <w:rFonts w:ascii="Times New Roman" w:eastAsia="Times New Roman" w:hAnsi="Times New Roman"/>
          <w:b/>
          <w:color w:val="000000"/>
          <w:sz w:val="24"/>
          <w:szCs w:val="24"/>
          <w:lang w:eastAsia="hr-HR"/>
        </w:rPr>
        <w:t>– podrijetlom s poljoprivrednih gospodarstava na kojima su utvrđene bolesti s uzročnicima otpornim na uvjete u gnojišnoj jami.</w:t>
      </w:r>
    </w:p>
    <w:p w:rsidR="00BF6B21" w:rsidRPr="00860424" w:rsidRDefault="00BF6B21"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BF6B21" w:rsidRPr="00845CC9" w:rsidRDefault="00BF6B21"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845CC9" w:rsidRDefault="00BF6B21"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Default="00BF6B21" w:rsidP="00763B33">
      <w:pPr>
        <w:spacing w:after="0" w:line="240" w:lineRule="auto"/>
        <w:jc w:val="both"/>
        <w:rPr>
          <w:rFonts w:ascii="Times New Roman" w:hAnsi="Times New Roman"/>
          <w:b/>
          <w:sz w:val="24"/>
          <w:szCs w:val="24"/>
          <w:lang w:val="hr-HR"/>
        </w:rPr>
      </w:pPr>
    </w:p>
    <w:p w:rsidR="00BF6B21" w:rsidRPr="00883818" w:rsidRDefault="00BF6B21" w:rsidP="004C526F">
      <w:pPr>
        <w:spacing w:after="120" w:line="240" w:lineRule="auto"/>
        <w:jc w:val="both"/>
        <w:rPr>
          <w:rFonts w:ascii="Times New Roman" w:hAnsi="Times New Roman"/>
          <w:b/>
          <w:sz w:val="24"/>
          <w:szCs w:val="24"/>
          <w:lang w:val="hr-HR"/>
        </w:rPr>
      </w:pPr>
      <w:r w:rsidRPr="00883818">
        <w:rPr>
          <w:rFonts w:ascii="Times New Roman" w:hAnsi="Times New Roman"/>
          <w:b/>
          <w:sz w:val="24"/>
          <w:szCs w:val="24"/>
          <w:lang w:val="hr-HR"/>
        </w:rPr>
        <w:t xml:space="preserve">9.6. Sve aktivnosti rasprostiranja stajskog gnoja se moraju provoditi u skladu s </w:t>
      </w:r>
    </w:p>
    <w:p w:rsidR="00BF6B21" w:rsidRPr="00883818" w:rsidRDefault="00BF6B21" w:rsidP="004C526F">
      <w:pPr>
        <w:spacing w:after="120" w:line="240" w:lineRule="auto"/>
        <w:jc w:val="both"/>
        <w:rPr>
          <w:rFonts w:ascii="Times New Roman" w:hAnsi="Times New Roman"/>
          <w:b/>
          <w:sz w:val="24"/>
          <w:szCs w:val="24"/>
          <w:lang w:val="hr-HR"/>
        </w:rPr>
      </w:pPr>
      <w:r w:rsidRPr="00883818">
        <w:rPr>
          <w:rFonts w:ascii="Times New Roman" w:hAnsi="Times New Roman"/>
          <w:b/>
          <w:i/>
          <w:sz w:val="24"/>
          <w:szCs w:val="24"/>
          <w:lang w:val="hr-HR"/>
        </w:rPr>
        <w:lastRenderedPageBreak/>
        <w:t xml:space="preserve">Planom </w:t>
      </w:r>
      <w:r w:rsidR="00AD5922">
        <w:rPr>
          <w:rFonts w:ascii="Times New Roman" w:hAnsi="Times New Roman"/>
          <w:b/>
          <w:i/>
          <w:sz w:val="24"/>
          <w:szCs w:val="24"/>
          <w:lang w:val="hr-HR"/>
        </w:rPr>
        <w:t>gnojidbe prema tablici</w:t>
      </w:r>
      <w:r w:rsidRPr="00883818">
        <w:rPr>
          <w:rFonts w:ascii="Times New Roman" w:hAnsi="Times New Roman"/>
          <w:b/>
          <w:sz w:val="24"/>
          <w:szCs w:val="24"/>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993"/>
        <w:gridCol w:w="992"/>
        <w:gridCol w:w="937"/>
        <w:gridCol w:w="197"/>
        <w:gridCol w:w="992"/>
        <w:gridCol w:w="1276"/>
        <w:gridCol w:w="709"/>
        <w:gridCol w:w="708"/>
        <w:gridCol w:w="675"/>
      </w:tblGrid>
      <w:tr w:rsidR="00E24B09" w:rsidRPr="00BF27F9" w:rsidTr="00BF27F9">
        <w:tc>
          <w:tcPr>
            <w:tcW w:w="4731" w:type="dxa"/>
            <w:gridSpan w:val="5"/>
            <w:shd w:val="pct10"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Naziv gospodarstva</w:t>
            </w:r>
          </w:p>
        </w:tc>
        <w:tc>
          <w:tcPr>
            <w:tcW w:w="4557" w:type="dxa"/>
            <w:gridSpan w:val="6"/>
            <w:shd w:val="clear"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p>
        </w:tc>
      </w:tr>
      <w:tr w:rsidR="00E24B09" w:rsidRPr="00BF27F9" w:rsidTr="00BF27F9">
        <w:tc>
          <w:tcPr>
            <w:tcW w:w="4731" w:type="dxa"/>
            <w:gridSpan w:val="5"/>
            <w:shd w:val="pct10"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MIBPG</w:t>
            </w:r>
          </w:p>
        </w:tc>
        <w:tc>
          <w:tcPr>
            <w:tcW w:w="4557" w:type="dxa"/>
            <w:gridSpan w:val="6"/>
            <w:shd w:val="clear"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p>
        </w:tc>
      </w:tr>
      <w:tr w:rsidR="00E24B09" w:rsidRPr="00BF27F9" w:rsidTr="00BF27F9">
        <w:tc>
          <w:tcPr>
            <w:tcW w:w="4731" w:type="dxa"/>
            <w:gridSpan w:val="5"/>
            <w:shd w:val="pct10"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ARKOD parcela / katastarska čestica (broj)</w:t>
            </w:r>
          </w:p>
        </w:tc>
        <w:tc>
          <w:tcPr>
            <w:tcW w:w="4557" w:type="dxa"/>
            <w:gridSpan w:val="6"/>
            <w:shd w:val="clear"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p>
        </w:tc>
      </w:tr>
      <w:tr w:rsidR="00E24B09" w:rsidRPr="00BF27F9" w:rsidTr="00BF27F9">
        <w:tc>
          <w:tcPr>
            <w:tcW w:w="4731" w:type="dxa"/>
            <w:gridSpan w:val="5"/>
            <w:tcBorders>
              <w:bottom w:val="single" w:sz="4" w:space="0" w:color="auto"/>
            </w:tcBorders>
            <w:shd w:val="pct10"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Površina (ha)</w:t>
            </w:r>
          </w:p>
        </w:tc>
        <w:tc>
          <w:tcPr>
            <w:tcW w:w="4557" w:type="dxa"/>
            <w:gridSpan w:val="6"/>
            <w:tcBorders>
              <w:bottom w:val="single" w:sz="4" w:space="0" w:color="auto"/>
            </w:tcBorders>
            <w:shd w:val="clear" w:color="auto" w:fill="auto"/>
          </w:tcPr>
          <w:p w:rsidR="00E24B09" w:rsidRPr="00BF27F9" w:rsidRDefault="00E24B09" w:rsidP="00BF27F9">
            <w:pPr>
              <w:spacing w:before="40" w:after="40" w:line="240" w:lineRule="auto"/>
              <w:ind w:right="34"/>
              <w:jc w:val="both"/>
              <w:rPr>
                <w:rFonts w:ascii="Times New Roman" w:hAnsi="Times New Roman"/>
                <w:b/>
                <w:bCs/>
                <w:sz w:val="20"/>
                <w:szCs w:val="20"/>
              </w:rPr>
            </w:pPr>
          </w:p>
        </w:tc>
      </w:tr>
      <w:tr w:rsidR="00545AED" w:rsidRPr="00BF27F9" w:rsidTr="00BF27F9">
        <w:tc>
          <w:tcPr>
            <w:tcW w:w="959" w:type="dxa"/>
            <w:shd w:val="pct10" w:color="auto" w:fill="auto"/>
          </w:tcPr>
          <w:p w:rsidR="00545AED" w:rsidRPr="00BF27F9" w:rsidRDefault="00545AED"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 xml:space="preserve">Kultura </w:t>
            </w:r>
          </w:p>
        </w:tc>
        <w:tc>
          <w:tcPr>
            <w:tcW w:w="4961" w:type="dxa"/>
            <w:gridSpan w:val="6"/>
            <w:shd w:val="pct10" w:color="auto" w:fill="auto"/>
          </w:tcPr>
          <w:p w:rsidR="00545AED" w:rsidRPr="00BF27F9" w:rsidRDefault="00545AED"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Stajski gnoj</w:t>
            </w:r>
          </w:p>
        </w:tc>
        <w:tc>
          <w:tcPr>
            <w:tcW w:w="3368" w:type="dxa"/>
            <w:gridSpan w:val="4"/>
            <w:shd w:val="pct10" w:color="auto" w:fill="auto"/>
          </w:tcPr>
          <w:p w:rsidR="00545AED" w:rsidRPr="00BF27F9" w:rsidRDefault="00545AED"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Mineralno gnojivo</w:t>
            </w:r>
          </w:p>
        </w:tc>
      </w:tr>
      <w:tr w:rsidR="00E24B09" w:rsidRPr="00BF27F9" w:rsidTr="00BF27F9">
        <w:tc>
          <w:tcPr>
            <w:tcW w:w="959" w:type="dxa"/>
            <w:shd w:val="pct10" w:color="auto" w:fill="auto"/>
          </w:tcPr>
          <w:p w:rsidR="00AD5922" w:rsidRPr="00BF27F9" w:rsidRDefault="00AD5922" w:rsidP="00BF27F9">
            <w:pPr>
              <w:spacing w:before="40" w:after="40" w:line="240" w:lineRule="auto"/>
              <w:ind w:right="34"/>
              <w:jc w:val="both"/>
              <w:rPr>
                <w:rFonts w:ascii="Times New Roman" w:hAnsi="Times New Roman"/>
                <w:b/>
                <w:bCs/>
                <w:sz w:val="20"/>
                <w:szCs w:val="20"/>
              </w:rPr>
            </w:pPr>
          </w:p>
        </w:tc>
        <w:tc>
          <w:tcPr>
            <w:tcW w:w="850"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 xml:space="preserve">Datum </w:t>
            </w:r>
          </w:p>
        </w:tc>
        <w:tc>
          <w:tcPr>
            <w:tcW w:w="993"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 xml:space="preserve">Domaća životinja </w:t>
            </w:r>
          </w:p>
        </w:tc>
        <w:tc>
          <w:tcPr>
            <w:tcW w:w="992"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Tip gnojiva</w:t>
            </w:r>
          </w:p>
        </w:tc>
        <w:tc>
          <w:tcPr>
            <w:tcW w:w="1134" w:type="dxa"/>
            <w:gridSpan w:val="2"/>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Količina (t, m3/ha)</w:t>
            </w:r>
          </w:p>
        </w:tc>
        <w:tc>
          <w:tcPr>
            <w:tcW w:w="992"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Ukupno (t, m</w:t>
            </w:r>
            <w:r w:rsidRPr="00BF27F9">
              <w:rPr>
                <w:rFonts w:ascii="Times New Roman" w:hAnsi="Times New Roman"/>
                <w:b/>
                <w:bCs/>
                <w:sz w:val="20"/>
                <w:szCs w:val="20"/>
                <w:vertAlign w:val="superscript"/>
              </w:rPr>
              <w:t>3</w:t>
            </w:r>
            <w:r w:rsidRPr="00BF27F9">
              <w:rPr>
                <w:rFonts w:ascii="Times New Roman" w:hAnsi="Times New Roman"/>
                <w:b/>
                <w:bCs/>
                <w:sz w:val="20"/>
                <w:szCs w:val="20"/>
              </w:rPr>
              <w:t>)</w:t>
            </w:r>
          </w:p>
        </w:tc>
        <w:tc>
          <w:tcPr>
            <w:tcW w:w="1276"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 xml:space="preserve">Datum </w:t>
            </w:r>
          </w:p>
        </w:tc>
        <w:tc>
          <w:tcPr>
            <w:tcW w:w="709"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Tip gnojiva (formulacija)</w:t>
            </w:r>
          </w:p>
        </w:tc>
        <w:tc>
          <w:tcPr>
            <w:tcW w:w="708"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Količina (kg/ha)</w:t>
            </w:r>
          </w:p>
        </w:tc>
        <w:tc>
          <w:tcPr>
            <w:tcW w:w="675" w:type="dxa"/>
            <w:shd w:val="pct10" w:color="auto" w:fill="auto"/>
          </w:tcPr>
          <w:p w:rsidR="00AD5922" w:rsidRPr="00BF27F9" w:rsidRDefault="00E24B09" w:rsidP="00BF27F9">
            <w:pPr>
              <w:spacing w:before="40" w:after="40" w:line="240" w:lineRule="auto"/>
              <w:ind w:right="34"/>
              <w:jc w:val="both"/>
              <w:rPr>
                <w:rFonts w:ascii="Times New Roman" w:hAnsi="Times New Roman"/>
                <w:b/>
                <w:bCs/>
                <w:sz w:val="20"/>
                <w:szCs w:val="20"/>
              </w:rPr>
            </w:pPr>
            <w:r w:rsidRPr="00BF27F9">
              <w:rPr>
                <w:rFonts w:ascii="Times New Roman" w:hAnsi="Times New Roman"/>
                <w:b/>
                <w:bCs/>
                <w:sz w:val="20"/>
                <w:szCs w:val="20"/>
              </w:rPr>
              <w:t>Ukupno (t)</w:t>
            </w:r>
          </w:p>
        </w:tc>
      </w:tr>
      <w:tr w:rsidR="00860424" w:rsidRPr="00BF27F9" w:rsidTr="00BF27F9">
        <w:tc>
          <w:tcPr>
            <w:tcW w:w="95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850"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3"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134" w:type="dxa"/>
            <w:gridSpan w:val="2"/>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276"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8"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675"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r>
      <w:tr w:rsidR="00860424" w:rsidRPr="00BF27F9" w:rsidTr="00BF27F9">
        <w:tc>
          <w:tcPr>
            <w:tcW w:w="95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850"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3"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134" w:type="dxa"/>
            <w:gridSpan w:val="2"/>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276"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8"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675"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r>
      <w:tr w:rsidR="00860424" w:rsidRPr="00BF27F9" w:rsidTr="00BF27F9">
        <w:tc>
          <w:tcPr>
            <w:tcW w:w="95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850"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3"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134" w:type="dxa"/>
            <w:gridSpan w:val="2"/>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276"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8"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675"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r>
      <w:tr w:rsidR="00860424" w:rsidRPr="00BF27F9" w:rsidTr="00BF27F9">
        <w:tc>
          <w:tcPr>
            <w:tcW w:w="95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850"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3"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134" w:type="dxa"/>
            <w:gridSpan w:val="2"/>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992"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1276"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9"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708"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c>
          <w:tcPr>
            <w:tcW w:w="675" w:type="dxa"/>
            <w:shd w:val="clear" w:color="auto" w:fill="auto"/>
          </w:tcPr>
          <w:p w:rsidR="00860424" w:rsidRPr="00BF27F9" w:rsidRDefault="00860424" w:rsidP="00BF27F9">
            <w:pPr>
              <w:spacing w:before="40" w:after="40" w:line="240" w:lineRule="auto"/>
              <w:ind w:right="34"/>
              <w:jc w:val="both"/>
              <w:rPr>
                <w:rFonts w:ascii="Times New Roman" w:hAnsi="Times New Roman"/>
                <w:b/>
                <w:bCs/>
                <w:sz w:val="20"/>
                <w:szCs w:val="20"/>
              </w:rPr>
            </w:pPr>
          </w:p>
        </w:tc>
      </w:tr>
    </w:tbl>
    <w:p w:rsidR="00AD5922" w:rsidRDefault="00AD5922" w:rsidP="00763B33">
      <w:pPr>
        <w:spacing w:after="0" w:line="240" w:lineRule="auto"/>
        <w:ind w:right="36"/>
        <w:jc w:val="both"/>
        <w:rPr>
          <w:rFonts w:ascii="Times New Roman" w:hAnsi="Times New Roman"/>
          <w:b/>
          <w:bCs/>
          <w:sz w:val="24"/>
          <w:szCs w:val="24"/>
        </w:rPr>
      </w:pPr>
    </w:p>
    <w:p w:rsidR="00E472E7" w:rsidRPr="00860424" w:rsidRDefault="00E472E7"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E472E7" w:rsidRPr="00845CC9" w:rsidRDefault="00E472E7"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BF6B21" w:rsidRDefault="00BF6B21" w:rsidP="00763B33">
      <w:pPr>
        <w:autoSpaceDE w:val="0"/>
        <w:autoSpaceDN w:val="0"/>
        <w:spacing w:after="0" w:line="240" w:lineRule="auto"/>
        <w:jc w:val="both"/>
        <w:rPr>
          <w:rFonts w:ascii="Times New Roman" w:hAnsi="Times New Roman"/>
          <w:b/>
          <w:bCs/>
          <w:sz w:val="24"/>
          <w:szCs w:val="24"/>
        </w:rPr>
      </w:pPr>
    </w:p>
    <w:p w:rsidR="00BF6B21" w:rsidRPr="00BF6B21" w:rsidRDefault="00BF6B21" w:rsidP="004C526F">
      <w:pPr>
        <w:spacing w:after="120" w:line="240" w:lineRule="auto"/>
        <w:jc w:val="both"/>
        <w:rPr>
          <w:rFonts w:ascii="Times New Roman" w:hAnsi="Times New Roman"/>
          <w:b/>
          <w:sz w:val="24"/>
          <w:szCs w:val="24"/>
        </w:rPr>
      </w:pPr>
      <w:r w:rsidRPr="00BF6B21">
        <w:rPr>
          <w:rFonts w:ascii="Times New Roman" w:hAnsi="Times New Roman"/>
          <w:b/>
          <w:sz w:val="24"/>
          <w:szCs w:val="24"/>
        </w:rPr>
        <w:t xml:space="preserve">9.7. Ukoliko se aplikacijom </w:t>
      </w:r>
      <w:r w:rsidR="00521DBE">
        <w:rPr>
          <w:rFonts w:ascii="Times New Roman" w:hAnsi="Times New Roman"/>
          <w:b/>
          <w:sz w:val="24"/>
          <w:szCs w:val="24"/>
        </w:rPr>
        <w:t xml:space="preserve">stajskog </w:t>
      </w:r>
      <w:r w:rsidRPr="00BF6B21">
        <w:rPr>
          <w:rFonts w:ascii="Times New Roman" w:hAnsi="Times New Roman"/>
          <w:b/>
          <w:sz w:val="24"/>
          <w:szCs w:val="24"/>
        </w:rPr>
        <w:t xml:space="preserve">gnoja na poljoprivredne površine mogu uzrokovati smetnje stanovništvu zbog emisija neugodnih mirisa jer se poljoprivredne površine nalaze u blizini naselja, stajski gnoj se mora aplicirati tijekom razdoblja dana kada je najmanja vjerojatnost da su ljudi kod kuće (uobičajeno radno vrijeme) te je zabranjeno rasprostiranje vikendom i u vrijeme državnih blagdana. Prije aplikacije mora se voditi računa o prevladavajućem smjeru vjetra u odnosu na stambene objekte te ukoliko je nepovoljan, primjena stajskog gnoja se mora odgoditi. Nakon rasprostiranja stajski gnoj je potrebno unijeti u tlo u najkraćem mogućem roku, </w:t>
      </w:r>
    </w:p>
    <w:p w:rsidR="00E472E7" w:rsidRPr="00860424" w:rsidRDefault="00E472E7"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E472E7" w:rsidRPr="00845CC9" w:rsidRDefault="00E472E7"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006666F2">
        <w:rPr>
          <w:rFonts w:ascii="Times New Roman" w:eastAsia="Times New Roman" w:hAnsi="Times New Roman"/>
          <w:color w:val="000000"/>
          <w:sz w:val="24"/>
          <w:szCs w:val="24"/>
          <w:u w:val="single"/>
          <w:lang w:eastAsia="hr-HR"/>
        </w:rPr>
        <w:t xml:space="preserve"> te obvezno predložiti rok unošenja u tlo</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BF6B21" w:rsidRDefault="00BF6B21" w:rsidP="00763B33">
      <w:pPr>
        <w:spacing w:after="0" w:line="240" w:lineRule="auto"/>
        <w:jc w:val="both"/>
        <w:rPr>
          <w:rFonts w:ascii="Times New Roman" w:hAnsi="Times New Roman"/>
          <w:b/>
          <w:sz w:val="24"/>
          <w:szCs w:val="24"/>
        </w:rPr>
      </w:pPr>
    </w:p>
    <w:p w:rsidR="00BF6B21" w:rsidRPr="00BF6B21" w:rsidRDefault="00BF6B21" w:rsidP="004C526F">
      <w:pPr>
        <w:spacing w:after="120" w:line="240" w:lineRule="auto"/>
        <w:jc w:val="both"/>
        <w:rPr>
          <w:rFonts w:ascii="Times New Roman" w:hAnsi="Times New Roman"/>
          <w:b/>
          <w:sz w:val="24"/>
          <w:szCs w:val="24"/>
        </w:rPr>
      </w:pPr>
      <w:r w:rsidRPr="00BF6B21">
        <w:rPr>
          <w:rFonts w:ascii="Times New Roman" w:hAnsi="Times New Roman"/>
          <w:b/>
          <w:sz w:val="24"/>
          <w:szCs w:val="24"/>
        </w:rPr>
        <w:t>9.8. Stajski gnoj se može po potrebi tretirati tvarima i/ili dodacima koji smanjuju emisije neugodnih mirisa u kojem slučaju su moguća manja odstupanja u odnosu na uvjet 9.7.</w:t>
      </w:r>
    </w:p>
    <w:p w:rsidR="00E472E7" w:rsidRPr="00860424" w:rsidRDefault="00E472E7" w:rsidP="004C526F">
      <w:pPr>
        <w:spacing w:after="120" w:line="240" w:lineRule="auto"/>
        <w:ind w:right="36"/>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E472E7" w:rsidRPr="00845CC9" w:rsidRDefault="00E472E7" w:rsidP="004C526F">
      <w:pPr>
        <w:spacing w:after="120" w:line="240" w:lineRule="auto"/>
        <w:rPr>
          <w:rFonts w:ascii="Times New Roman" w:hAnsi="Times New Roman"/>
          <w:sz w:val="24"/>
          <w:szCs w:val="24"/>
          <w:lang w:val="hr-HR"/>
        </w:rPr>
      </w:pPr>
      <w:r w:rsidRPr="009610AA">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00862C8E">
        <w:rPr>
          <w:rFonts w:ascii="Times New Roman" w:eastAsia="Times New Roman" w:hAnsi="Times New Roman"/>
          <w:color w:val="000000"/>
          <w:sz w:val="24"/>
          <w:szCs w:val="24"/>
          <w:u w:val="single"/>
          <w:lang w:eastAsia="hr-HR"/>
        </w:rPr>
        <w:t>, tvari i/ili dodatke</w:t>
      </w:r>
      <w:r w:rsidRPr="009610AA">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E472E7" w:rsidRPr="00845CC9" w:rsidRDefault="00E472E7"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F6B21" w:rsidRPr="00BF6B21" w:rsidRDefault="00BF6B21" w:rsidP="00763B33">
      <w:pPr>
        <w:spacing w:after="0" w:line="240" w:lineRule="auto"/>
        <w:jc w:val="both"/>
        <w:rPr>
          <w:rFonts w:ascii="Times New Roman" w:hAnsi="Times New Roman"/>
          <w:b/>
          <w:sz w:val="24"/>
          <w:szCs w:val="24"/>
          <w:lang w:val="hr-HR"/>
        </w:rPr>
      </w:pPr>
    </w:p>
    <w:p w:rsidR="00B141C2" w:rsidRPr="00B141C2" w:rsidRDefault="00BF6B21" w:rsidP="004C526F">
      <w:pPr>
        <w:spacing w:after="120" w:line="240" w:lineRule="auto"/>
        <w:jc w:val="both"/>
        <w:rPr>
          <w:rFonts w:ascii="Times New Roman" w:hAnsi="Times New Roman"/>
          <w:b/>
          <w:sz w:val="24"/>
          <w:szCs w:val="24"/>
          <w:lang w:val="hr-HR"/>
        </w:rPr>
      </w:pPr>
      <w:r w:rsidRPr="00BF6B21">
        <w:rPr>
          <w:rFonts w:ascii="Times New Roman" w:hAnsi="Times New Roman"/>
          <w:b/>
          <w:sz w:val="24"/>
          <w:szCs w:val="24"/>
          <w:lang w:val="hr-HR"/>
        </w:rPr>
        <w:t xml:space="preserve">9.9. </w:t>
      </w:r>
      <w:r w:rsidR="00B141C2" w:rsidRPr="00B141C2">
        <w:rPr>
          <w:rFonts w:ascii="Times New Roman" w:hAnsi="Times New Roman"/>
          <w:b/>
          <w:sz w:val="24"/>
          <w:szCs w:val="24"/>
          <w:lang w:val="hr-HR"/>
        </w:rPr>
        <w:t xml:space="preserve">Ako </w:t>
      </w:r>
      <w:r w:rsidR="00630932">
        <w:rPr>
          <w:rFonts w:ascii="Times New Roman" w:hAnsi="Times New Roman"/>
          <w:b/>
          <w:sz w:val="24"/>
          <w:szCs w:val="24"/>
          <w:lang w:val="hr-HR"/>
        </w:rPr>
        <w:t xml:space="preserve">stajski </w:t>
      </w:r>
      <w:r w:rsidR="00B141C2" w:rsidRPr="00B141C2">
        <w:rPr>
          <w:rFonts w:ascii="Times New Roman" w:hAnsi="Times New Roman"/>
          <w:b/>
          <w:sz w:val="24"/>
          <w:szCs w:val="24"/>
          <w:lang w:val="hr-HR"/>
        </w:rPr>
        <w:t>gnoj napušta izvorno postrojenje na način da odgovornost za njihovu aplikaciju na poljoprivrednoj površini prelazi na treću osobu, operater mora imati sklopljen ugovor s trećom stranom</w:t>
      </w:r>
      <w:r w:rsidR="00860424">
        <w:rPr>
          <w:rFonts w:ascii="Times New Roman" w:hAnsi="Times New Roman"/>
          <w:b/>
          <w:sz w:val="24"/>
          <w:szCs w:val="24"/>
          <w:lang w:val="hr-HR"/>
        </w:rPr>
        <w:t>.</w:t>
      </w:r>
      <w:r w:rsidR="00B141C2" w:rsidRPr="00B141C2">
        <w:rPr>
          <w:rFonts w:ascii="Times New Roman" w:hAnsi="Times New Roman"/>
          <w:b/>
          <w:sz w:val="24"/>
          <w:szCs w:val="24"/>
          <w:lang w:val="hr-HR"/>
        </w:rPr>
        <w:t xml:space="preserve"> </w:t>
      </w:r>
    </w:p>
    <w:p w:rsidR="00B141C2" w:rsidRPr="00860424" w:rsidRDefault="00B141C2" w:rsidP="004C526F">
      <w:pPr>
        <w:spacing w:after="120" w:line="240" w:lineRule="auto"/>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4C526F" w:rsidRDefault="00B141C2" w:rsidP="004C526F">
      <w:pPr>
        <w:spacing w:after="120" w:line="240" w:lineRule="auto"/>
        <w:jc w:val="both"/>
        <w:rPr>
          <w:rFonts w:ascii="Times New Roman" w:eastAsia="Times New Roman" w:hAnsi="Times New Roman"/>
          <w:color w:val="000000"/>
          <w:sz w:val="24"/>
          <w:szCs w:val="24"/>
          <w:u w:val="single"/>
          <w:lang w:eastAsia="hr-HR"/>
        </w:rPr>
      </w:pPr>
      <w:r w:rsidRPr="00B141C2">
        <w:rPr>
          <w:rFonts w:ascii="Times New Roman" w:eastAsia="Times New Roman" w:hAnsi="Times New Roman"/>
          <w:color w:val="000000"/>
          <w:sz w:val="24"/>
          <w:szCs w:val="24"/>
          <w:u w:val="single"/>
          <w:lang w:eastAsia="hr-HR"/>
        </w:rPr>
        <w:t>OPIS (navesti tehnike kojima se ispunjava gornji zahtjev , navesti osnovne podatke o površinama na kojima se gnoj aplicira, trećoj strani koja aplicira gnoj  i ugovorima kojima se osigurava redovna aplikacija gnoja od strane treće strane):</w:t>
      </w:r>
    </w:p>
    <w:p w:rsidR="00E472E7" w:rsidRPr="00845CC9" w:rsidRDefault="00B141C2" w:rsidP="00763B33">
      <w:pPr>
        <w:spacing w:after="0" w:line="240" w:lineRule="auto"/>
        <w:jc w:val="both"/>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 xml:space="preserve"> </w:t>
      </w:r>
      <w:r w:rsidR="00E472E7"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60424" w:rsidRDefault="00860424" w:rsidP="00763B33">
      <w:pPr>
        <w:spacing w:after="0" w:line="240" w:lineRule="auto"/>
        <w:jc w:val="both"/>
        <w:rPr>
          <w:rFonts w:ascii="Times New Roman" w:hAnsi="Times New Roman"/>
          <w:b/>
          <w:sz w:val="24"/>
          <w:szCs w:val="24"/>
          <w:lang w:val="hr-HR"/>
        </w:rPr>
      </w:pPr>
    </w:p>
    <w:p w:rsidR="006666F2" w:rsidRDefault="006666F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 xml:space="preserve">10. </w:t>
      </w:r>
      <w:r w:rsidR="004A3722">
        <w:rPr>
          <w:rFonts w:ascii="Times New Roman" w:hAnsi="Times New Roman"/>
          <w:b/>
          <w:sz w:val="24"/>
          <w:szCs w:val="24"/>
          <w:lang w:val="hr-HR"/>
        </w:rPr>
        <w:t>PLAN POBOLJŠANJA</w:t>
      </w:r>
    </w:p>
    <w:p w:rsidR="00B141C2" w:rsidRPr="00B141C2" w:rsidRDefault="00E472E7" w:rsidP="004C526F">
      <w:pPr>
        <w:spacing w:after="120" w:line="240" w:lineRule="auto"/>
        <w:jc w:val="both"/>
        <w:rPr>
          <w:rFonts w:ascii="Times New Roman" w:hAnsi="Times New Roman"/>
          <w:b/>
          <w:sz w:val="24"/>
          <w:szCs w:val="24"/>
          <w:lang w:val="hr-HR"/>
        </w:rPr>
      </w:pPr>
      <w:r w:rsidRPr="006B0836">
        <w:rPr>
          <w:rFonts w:ascii="Times New Roman" w:hAnsi="Times New Roman"/>
          <w:b/>
          <w:sz w:val="24"/>
          <w:szCs w:val="24"/>
          <w:lang w:val="hr-HR"/>
        </w:rPr>
        <w:t xml:space="preserve">10. </w:t>
      </w:r>
      <w:r w:rsidR="00B141C2" w:rsidRPr="00B141C2">
        <w:rPr>
          <w:rFonts w:ascii="Times New Roman" w:hAnsi="Times New Roman"/>
          <w:b/>
          <w:sz w:val="24"/>
          <w:szCs w:val="24"/>
          <w:lang w:val="hr-HR"/>
        </w:rPr>
        <w:t>Provoditi Plan Poboljšanja (Prilog br.____) za sve aktivnosti koje ne udovoljavaju najboljim raspoloživim tehnikama</w:t>
      </w:r>
      <w:r w:rsidR="00860424">
        <w:rPr>
          <w:rFonts w:ascii="Times New Roman" w:hAnsi="Times New Roman"/>
          <w:b/>
          <w:sz w:val="24"/>
          <w:szCs w:val="24"/>
          <w:lang w:val="hr-HR"/>
        </w:rPr>
        <w:t>,</w:t>
      </w:r>
      <w:r w:rsidR="00B141C2" w:rsidRPr="00B141C2">
        <w:rPr>
          <w:rFonts w:ascii="Times New Roman" w:hAnsi="Times New Roman"/>
          <w:b/>
          <w:sz w:val="24"/>
          <w:szCs w:val="24"/>
          <w:lang w:val="hr-HR"/>
        </w:rPr>
        <w:t xml:space="preserve"> koji mora sadržavati slijedeće elemente:</w:t>
      </w:r>
    </w:p>
    <w:p w:rsidR="00B141C2" w:rsidRPr="00B141C2" w:rsidRDefault="00B141C2" w:rsidP="00763B33">
      <w:pPr>
        <w:numPr>
          <w:ilvl w:val="0"/>
          <w:numId w:val="3"/>
        </w:numPr>
        <w:spacing w:after="0" w:line="240" w:lineRule="auto"/>
        <w:contextualSpacing/>
        <w:jc w:val="both"/>
        <w:rPr>
          <w:rFonts w:ascii="Times New Roman" w:hAnsi="Times New Roman"/>
          <w:b/>
          <w:sz w:val="24"/>
          <w:szCs w:val="24"/>
          <w:lang w:val="hr-HR"/>
        </w:rPr>
      </w:pPr>
      <w:r w:rsidRPr="00B141C2">
        <w:rPr>
          <w:rFonts w:ascii="Times New Roman" w:hAnsi="Times New Roman"/>
          <w:b/>
          <w:sz w:val="24"/>
          <w:szCs w:val="24"/>
          <w:lang w:val="hr-HR"/>
        </w:rPr>
        <w:t>Mjere koje je potrebno poduzeti kako bi ispunio NRT,</w:t>
      </w:r>
    </w:p>
    <w:p w:rsidR="00B141C2" w:rsidRPr="00B141C2" w:rsidRDefault="00B141C2" w:rsidP="00763B33">
      <w:pPr>
        <w:numPr>
          <w:ilvl w:val="0"/>
          <w:numId w:val="3"/>
        </w:numPr>
        <w:spacing w:after="0" w:line="240" w:lineRule="auto"/>
        <w:contextualSpacing/>
        <w:jc w:val="both"/>
        <w:rPr>
          <w:rFonts w:ascii="Times New Roman" w:hAnsi="Times New Roman"/>
          <w:b/>
          <w:sz w:val="24"/>
          <w:szCs w:val="24"/>
          <w:lang w:val="hr-HR"/>
        </w:rPr>
      </w:pPr>
      <w:r w:rsidRPr="00B141C2">
        <w:rPr>
          <w:rFonts w:ascii="Times New Roman" w:hAnsi="Times New Roman"/>
          <w:b/>
          <w:sz w:val="24"/>
          <w:szCs w:val="24"/>
          <w:lang w:val="hr-HR"/>
        </w:rPr>
        <w:t>Mjere koje se poduzimaju s ciljem izbjegavanja pritužbi, nezgoda i nesreća,</w:t>
      </w:r>
    </w:p>
    <w:p w:rsidR="00B141C2" w:rsidRPr="00B141C2" w:rsidRDefault="00B141C2" w:rsidP="00763B33">
      <w:pPr>
        <w:numPr>
          <w:ilvl w:val="0"/>
          <w:numId w:val="3"/>
        </w:numPr>
        <w:spacing w:after="0" w:line="240" w:lineRule="auto"/>
        <w:contextualSpacing/>
        <w:jc w:val="both"/>
        <w:rPr>
          <w:rFonts w:ascii="Times New Roman" w:hAnsi="Times New Roman"/>
          <w:b/>
          <w:sz w:val="24"/>
          <w:szCs w:val="24"/>
          <w:lang w:val="hr-HR"/>
        </w:rPr>
      </w:pPr>
      <w:r w:rsidRPr="00B141C2">
        <w:rPr>
          <w:rFonts w:ascii="Times New Roman" w:hAnsi="Times New Roman"/>
          <w:b/>
          <w:sz w:val="24"/>
          <w:szCs w:val="24"/>
          <w:lang w:val="hr-HR"/>
        </w:rPr>
        <w:t>Mjere za povećanje energetske učinkovitosti,</w:t>
      </w:r>
    </w:p>
    <w:p w:rsidR="00B141C2" w:rsidRPr="00860424" w:rsidRDefault="00B141C2" w:rsidP="004C526F">
      <w:pPr>
        <w:numPr>
          <w:ilvl w:val="0"/>
          <w:numId w:val="3"/>
        </w:numPr>
        <w:spacing w:after="120" w:line="240" w:lineRule="auto"/>
        <w:ind w:left="714" w:hanging="357"/>
        <w:jc w:val="both"/>
        <w:rPr>
          <w:rFonts w:ascii="Times New Roman" w:hAnsi="Times New Roman"/>
          <w:b/>
          <w:sz w:val="24"/>
          <w:szCs w:val="24"/>
          <w:lang w:val="hr-HR"/>
        </w:rPr>
      </w:pPr>
      <w:r w:rsidRPr="00B141C2">
        <w:rPr>
          <w:rFonts w:ascii="Times New Roman" w:hAnsi="Times New Roman"/>
          <w:b/>
          <w:sz w:val="24"/>
          <w:szCs w:val="24"/>
          <w:lang w:val="hr-HR"/>
        </w:rPr>
        <w:t>Vremenski plan za usklađivanje.</w:t>
      </w:r>
    </w:p>
    <w:p w:rsidR="00B141C2" w:rsidRPr="00860424" w:rsidRDefault="00B141C2" w:rsidP="004C526F">
      <w:pPr>
        <w:spacing w:after="120" w:line="240" w:lineRule="auto"/>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E472E7" w:rsidRPr="00845CC9" w:rsidRDefault="00B141C2" w:rsidP="004C526F">
      <w:pPr>
        <w:spacing w:after="120" w:line="240" w:lineRule="auto"/>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OPIS (navesti tehnike kojima se ispunjava gornji zahtjev</w:t>
      </w:r>
      <w:r w:rsidRPr="00860424">
        <w:rPr>
          <w:rFonts w:ascii="Times New Roman" w:eastAsia="Times New Roman" w:hAnsi="Times New Roman"/>
          <w:color w:val="000000"/>
          <w:sz w:val="24"/>
          <w:szCs w:val="24"/>
          <w:u w:val="single"/>
          <w:lang w:eastAsia="hr-HR"/>
        </w:rPr>
        <w:t>)</w:t>
      </w:r>
      <w:r w:rsidRPr="00B141C2">
        <w:rPr>
          <w:rFonts w:ascii="Times New Roman" w:eastAsia="Times New Roman" w:hAnsi="Times New Roman"/>
          <w:color w:val="000000"/>
          <w:sz w:val="24"/>
          <w:szCs w:val="24"/>
          <w:u w:val="single"/>
          <w:lang w:eastAsia="hr-HR"/>
        </w:rPr>
        <w:t xml:space="preserve"> </w:t>
      </w:r>
      <w:r w:rsidR="00E472E7"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472E7" w:rsidRPr="00845CC9" w:rsidRDefault="00E472E7"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hAnsi="Times New Roman"/>
          <w:b/>
          <w:sz w:val="24"/>
          <w:szCs w:val="24"/>
          <w:lang w:val="hr-HR"/>
        </w:rPr>
      </w:pPr>
    </w:p>
    <w:p w:rsidR="00B141C2" w:rsidRPr="00B141C2" w:rsidRDefault="00B141C2" w:rsidP="00763B33">
      <w:pPr>
        <w:spacing w:after="0" w:line="240" w:lineRule="auto"/>
        <w:jc w:val="both"/>
        <w:rPr>
          <w:rFonts w:ascii="Times New Roman" w:hAnsi="Times New Roman"/>
          <w:b/>
          <w:sz w:val="24"/>
          <w:szCs w:val="24"/>
          <w:lang w:val="hr-HR"/>
        </w:rPr>
      </w:pPr>
      <w:r w:rsidRPr="00860424">
        <w:rPr>
          <w:rFonts w:ascii="Times New Roman" w:hAnsi="Times New Roman"/>
          <w:sz w:val="24"/>
          <w:szCs w:val="24"/>
          <w:lang w:val="hr-HR"/>
        </w:rPr>
        <w:t>UPUTA:</w:t>
      </w:r>
      <w:r w:rsidRPr="00B141C2">
        <w:rPr>
          <w:rFonts w:ascii="Times New Roman" w:hAnsi="Times New Roman"/>
          <w:sz w:val="24"/>
          <w:szCs w:val="24"/>
          <w:lang w:val="hr-HR"/>
        </w:rPr>
        <w:t xml:space="preserve"> Plan poboljšanja radi se obvezno kad je potrebno provesti usklađivanje sa zahtjevima NRT-a</w:t>
      </w:r>
    </w:p>
    <w:p w:rsidR="00BF6B21" w:rsidRDefault="00BF6B21" w:rsidP="00763B33">
      <w:pPr>
        <w:spacing w:after="0" w:line="240" w:lineRule="auto"/>
        <w:jc w:val="both"/>
        <w:rPr>
          <w:b/>
        </w:rPr>
      </w:pPr>
    </w:p>
    <w:p w:rsidR="00E472E7" w:rsidRPr="006B4CF5" w:rsidRDefault="00E472E7" w:rsidP="00763B33">
      <w:pPr>
        <w:spacing w:after="0" w:line="240" w:lineRule="auto"/>
        <w:jc w:val="both"/>
        <w:rPr>
          <w:rFonts w:ascii="Times New Roman" w:eastAsia="Times New Roman" w:hAnsi="Times New Roman"/>
          <w:b/>
          <w:color w:val="000000"/>
          <w:sz w:val="24"/>
          <w:szCs w:val="24"/>
          <w:lang w:eastAsia="hr-HR"/>
        </w:rPr>
      </w:pPr>
      <w:r w:rsidRPr="00E472E7">
        <w:rPr>
          <w:rFonts w:ascii="Times New Roman" w:hAnsi="Times New Roman"/>
          <w:b/>
          <w:sz w:val="24"/>
          <w:szCs w:val="24"/>
        </w:rPr>
        <w:t>11.</w:t>
      </w:r>
      <w:r w:rsidRPr="00E472E7">
        <w:rPr>
          <w:b/>
          <w:sz w:val="24"/>
          <w:szCs w:val="24"/>
        </w:rPr>
        <w:t xml:space="preserve"> </w:t>
      </w:r>
      <w:r w:rsidRPr="00E472E7">
        <w:rPr>
          <w:rFonts w:ascii="Times New Roman" w:hAnsi="Times New Roman"/>
          <w:b/>
          <w:sz w:val="24"/>
          <w:szCs w:val="24"/>
          <w:lang w:val="hr-HR"/>
        </w:rPr>
        <w:t>Priložiti Plan stavljanja postrojenja izvan pogona koji zadovoljava slijedeće zahtjeve</w:t>
      </w:r>
      <w:r>
        <w:rPr>
          <w:rFonts w:ascii="Times New Roman" w:hAnsi="Times New Roman"/>
          <w:b/>
          <w:sz w:val="24"/>
          <w:szCs w:val="24"/>
          <w:lang w:val="hr-HR"/>
        </w:rPr>
        <w:t xml:space="preserve"> (Prilog br._____)</w:t>
      </w:r>
    </w:p>
    <w:p w:rsidR="00E472E7" w:rsidRPr="006B4CF5" w:rsidRDefault="00E472E7" w:rsidP="00763B33">
      <w:pPr>
        <w:spacing w:after="0" w:line="240" w:lineRule="auto"/>
        <w:jc w:val="both"/>
        <w:rPr>
          <w:rFonts w:ascii="Times New Roman" w:hAnsi="Times New Roman"/>
          <w:b/>
          <w:sz w:val="24"/>
          <w:szCs w:val="24"/>
          <w:lang w:val="hr-HR"/>
        </w:rPr>
      </w:pPr>
    </w:p>
    <w:p w:rsidR="00E472E7" w:rsidRPr="006B4CF5" w:rsidRDefault="00E472E7" w:rsidP="004C526F">
      <w:pPr>
        <w:pStyle w:val="Odlomakpopisa"/>
        <w:numPr>
          <w:ilvl w:val="0"/>
          <w:numId w:val="3"/>
        </w:numPr>
        <w:spacing w:after="120" w:line="240" w:lineRule="auto"/>
        <w:ind w:left="714" w:hanging="357"/>
        <w:jc w:val="both"/>
        <w:rPr>
          <w:rFonts w:ascii="Times New Roman" w:hAnsi="Times New Roman"/>
          <w:b/>
          <w:sz w:val="24"/>
          <w:szCs w:val="24"/>
          <w:lang w:val="hr-HR"/>
        </w:rPr>
      </w:pPr>
      <w:r w:rsidRPr="006B4CF5">
        <w:rPr>
          <w:rFonts w:ascii="Times New Roman" w:hAnsi="Times New Roman"/>
          <w:b/>
          <w:sz w:val="24"/>
          <w:szCs w:val="24"/>
          <w:lang w:val="hr-HR"/>
        </w:rPr>
        <w:t>Nakon završetka aktivnosti, predmetni uvjeti ostaju na snazi po cjelokupnoj provedbi Plana stavljanja postrojenja izvan pogona.</w:t>
      </w:r>
    </w:p>
    <w:p w:rsidR="00E472E7" w:rsidRPr="006B4CF5" w:rsidRDefault="00E472E7" w:rsidP="004C526F">
      <w:pPr>
        <w:pStyle w:val="Odlomakpopisa"/>
        <w:numPr>
          <w:ilvl w:val="0"/>
          <w:numId w:val="3"/>
        </w:numPr>
        <w:spacing w:after="120" w:line="240" w:lineRule="auto"/>
        <w:ind w:left="714" w:hanging="357"/>
        <w:jc w:val="both"/>
        <w:rPr>
          <w:rFonts w:ascii="Times New Roman" w:hAnsi="Times New Roman"/>
          <w:b/>
          <w:sz w:val="24"/>
          <w:szCs w:val="24"/>
          <w:lang w:val="hr-HR"/>
        </w:rPr>
      </w:pPr>
      <w:r w:rsidRPr="006B4CF5">
        <w:rPr>
          <w:rFonts w:ascii="Times New Roman" w:hAnsi="Times New Roman"/>
          <w:b/>
          <w:sz w:val="24"/>
          <w:szCs w:val="24"/>
          <w:lang w:val="hr-HR"/>
        </w:rPr>
        <w:t>Plan stavljanja postrojenja izvan pogona sadrži:</w:t>
      </w:r>
    </w:p>
    <w:p w:rsidR="00E472E7" w:rsidRPr="006B4CF5" w:rsidRDefault="00E472E7" w:rsidP="00763B33">
      <w:pPr>
        <w:numPr>
          <w:ilvl w:val="0"/>
          <w:numId w:val="4"/>
        </w:numPr>
        <w:spacing w:after="0" w:line="240" w:lineRule="auto"/>
        <w:ind w:left="1428"/>
        <w:jc w:val="both"/>
        <w:rPr>
          <w:rFonts w:ascii="Times New Roman" w:hAnsi="Times New Roman"/>
          <w:b/>
          <w:sz w:val="24"/>
          <w:szCs w:val="24"/>
        </w:rPr>
      </w:pPr>
      <w:r w:rsidRPr="006B4CF5">
        <w:rPr>
          <w:rFonts w:ascii="Times New Roman" w:hAnsi="Times New Roman"/>
          <w:b/>
          <w:sz w:val="24"/>
          <w:szCs w:val="24"/>
        </w:rPr>
        <w:t>Obustava rada postrojenja, uključujući sve proizvodne procese, procese skladištenja i pomoćne procese</w:t>
      </w:r>
      <w:r w:rsidR="00860424">
        <w:rPr>
          <w:rFonts w:ascii="Times New Roman" w:hAnsi="Times New Roman"/>
          <w:b/>
          <w:sz w:val="24"/>
          <w:szCs w:val="24"/>
        </w:rPr>
        <w:t>,</w:t>
      </w:r>
    </w:p>
    <w:p w:rsidR="00E472E7" w:rsidRPr="006B4CF5" w:rsidRDefault="00E472E7" w:rsidP="00763B33">
      <w:pPr>
        <w:numPr>
          <w:ilvl w:val="0"/>
          <w:numId w:val="4"/>
        </w:numPr>
        <w:spacing w:after="0" w:line="240" w:lineRule="auto"/>
        <w:ind w:left="1428"/>
        <w:jc w:val="both"/>
        <w:rPr>
          <w:rFonts w:ascii="Times New Roman" w:hAnsi="Times New Roman"/>
          <w:b/>
          <w:sz w:val="24"/>
          <w:szCs w:val="24"/>
        </w:rPr>
      </w:pPr>
      <w:r w:rsidRPr="006B4CF5">
        <w:rPr>
          <w:rFonts w:ascii="Times New Roman" w:hAnsi="Times New Roman"/>
          <w:b/>
          <w:sz w:val="24"/>
          <w:szCs w:val="24"/>
        </w:rPr>
        <w:t>Pražnjenje uzgojnih i proizvodnih objekata, objekata za skladištenje, pomoćnih objekata i uklanjanje gotovih proizvoda, sirovina i pomoćnih tvari</w:t>
      </w:r>
      <w:r w:rsidR="00860424">
        <w:rPr>
          <w:rFonts w:ascii="Times New Roman" w:hAnsi="Times New Roman"/>
          <w:b/>
          <w:sz w:val="24"/>
          <w:szCs w:val="24"/>
        </w:rPr>
        <w:t>,</w:t>
      </w:r>
    </w:p>
    <w:p w:rsidR="00E472E7" w:rsidRPr="006B4CF5" w:rsidRDefault="00E472E7" w:rsidP="00763B33">
      <w:pPr>
        <w:numPr>
          <w:ilvl w:val="0"/>
          <w:numId w:val="4"/>
        </w:numPr>
        <w:spacing w:after="0" w:line="240" w:lineRule="auto"/>
        <w:ind w:left="1428"/>
        <w:jc w:val="both"/>
        <w:rPr>
          <w:rFonts w:ascii="Times New Roman" w:hAnsi="Times New Roman"/>
          <w:b/>
          <w:sz w:val="24"/>
          <w:szCs w:val="24"/>
        </w:rPr>
      </w:pPr>
      <w:r w:rsidRPr="006B4CF5">
        <w:rPr>
          <w:rFonts w:ascii="Times New Roman" w:hAnsi="Times New Roman"/>
          <w:b/>
          <w:sz w:val="24"/>
          <w:szCs w:val="24"/>
        </w:rPr>
        <w:t>Čišćenje proizvodnih i uzgojnih objekata, te ostalih objekata</w:t>
      </w:r>
      <w:r w:rsidR="00860424">
        <w:rPr>
          <w:rFonts w:ascii="Times New Roman" w:hAnsi="Times New Roman"/>
          <w:b/>
          <w:sz w:val="24"/>
          <w:szCs w:val="24"/>
        </w:rPr>
        <w:t>,</w:t>
      </w:r>
    </w:p>
    <w:p w:rsidR="00E472E7" w:rsidRPr="006B4CF5" w:rsidRDefault="00E472E7" w:rsidP="00763B33">
      <w:pPr>
        <w:numPr>
          <w:ilvl w:val="0"/>
          <w:numId w:val="4"/>
        </w:numPr>
        <w:spacing w:after="0" w:line="240" w:lineRule="auto"/>
        <w:ind w:left="1428"/>
        <w:jc w:val="both"/>
        <w:rPr>
          <w:rFonts w:ascii="Times New Roman" w:hAnsi="Times New Roman"/>
          <w:b/>
          <w:sz w:val="24"/>
          <w:szCs w:val="24"/>
        </w:rPr>
      </w:pPr>
      <w:r w:rsidRPr="006B4CF5">
        <w:rPr>
          <w:rFonts w:ascii="Times New Roman" w:hAnsi="Times New Roman"/>
          <w:b/>
          <w:sz w:val="24"/>
          <w:szCs w:val="24"/>
        </w:rPr>
        <w:t>Rastavljanje i uklanjanje opreme</w:t>
      </w:r>
      <w:r w:rsidR="00860424">
        <w:rPr>
          <w:rFonts w:ascii="Times New Roman" w:hAnsi="Times New Roman"/>
          <w:b/>
          <w:sz w:val="24"/>
          <w:szCs w:val="24"/>
        </w:rPr>
        <w:t>,</w:t>
      </w:r>
    </w:p>
    <w:p w:rsidR="00E472E7" w:rsidRPr="006B4CF5" w:rsidRDefault="00E472E7" w:rsidP="00763B33">
      <w:pPr>
        <w:numPr>
          <w:ilvl w:val="0"/>
          <w:numId w:val="4"/>
        </w:numPr>
        <w:spacing w:after="0" w:line="240" w:lineRule="auto"/>
        <w:ind w:left="1428"/>
        <w:jc w:val="both"/>
        <w:rPr>
          <w:rFonts w:ascii="Times New Roman" w:hAnsi="Times New Roman"/>
          <w:b/>
          <w:sz w:val="24"/>
          <w:szCs w:val="24"/>
        </w:rPr>
      </w:pPr>
      <w:r w:rsidRPr="006B4CF5">
        <w:rPr>
          <w:rFonts w:ascii="Times New Roman" w:hAnsi="Times New Roman"/>
          <w:b/>
          <w:sz w:val="24"/>
          <w:szCs w:val="24"/>
        </w:rPr>
        <w:t>Rušenje objekata koji nisu predviđeni za daljnju uporabu</w:t>
      </w:r>
      <w:r w:rsidR="00860424">
        <w:rPr>
          <w:rFonts w:ascii="Times New Roman" w:hAnsi="Times New Roman"/>
          <w:b/>
          <w:sz w:val="24"/>
          <w:szCs w:val="24"/>
        </w:rPr>
        <w:t>,</w:t>
      </w:r>
    </w:p>
    <w:p w:rsidR="00EC7E1A" w:rsidRPr="006B4CF5" w:rsidRDefault="00EC7E1A" w:rsidP="00763B33">
      <w:pPr>
        <w:numPr>
          <w:ilvl w:val="0"/>
          <w:numId w:val="4"/>
        </w:numPr>
        <w:spacing w:after="0" w:line="240" w:lineRule="auto"/>
        <w:ind w:left="1428"/>
        <w:jc w:val="both"/>
        <w:rPr>
          <w:rFonts w:ascii="Times New Roman" w:hAnsi="Times New Roman"/>
          <w:b/>
          <w:sz w:val="24"/>
          <w:szCs w:val="24"/>
        </w:rPr>
      </w:pPr>
      <w:r>
        <w:rPr>
          <w:rFonts w:ascii="Times New Roman" w:hAnsi="Times New Roman"/>
          <w:b/>
          <w:sz w:val="24"/>
          <w:szCs w:val="24"/>
        </w:rPr>
        <w:lastRenderedPageBreak/>
        <w:t>Gospodarenje otpadom u skladu s propisima</w:t>
      </w:r>
      <w:r w:rsidR="00860424">
        <w:rPr>
          <w:rFonts w:ascii="Times New Roman" w:hAnsi="Times New Roman"/>
          <w:b/>
          <w:sz w:val="24"/>
          <w:szCs w:val="24"/>
        </w:rPr>
        <w:t>,</w:t>
      </w:r>
    </w:p>
    <w:p w:rsidR="00E472E7" w:rsidRPr="006B4CF5" w:rsidRDefault="00E472E7" w:rsidP="004C526F">
      <w:pPr>
        <w:numPr>
          <w:ilvl w:val="0"/>
          <w:numId w:val="4"/>
        </w:numPr>
        <w:spacing w:after="120" w:line="240" w:lineRule="auto"/>
        <w:ind w:left="1428" w:hanging="357"/>
        <w:jc w:val="both"/>
        <w:rPr>
          <w:rFonts w:ascii="Times New Roman" w:hAnsi="Times New Roman"/>
          <w:b/>
          <w:sz w:val="24"/>
          <w:szCs w:val="24"/>
        </w:rPr>
      </w:pPr>
      <w:r w:rsidRPr="006B4CF5">
        <w:rPr>
          <w:rFonts w:ascii="Times New Roman" w:hAnsi="Times New Roman"/>
          <w:b/>
          <w:sz w:val="24"/>
          <w:szCs w:val="24"/>
        </w:rPr>
        <w:t>Pregled lokacije i ocjena stanja okoliša</w:t>
      </w:r>
      <w:r w:rsidR="00860424">
        <w:rPr>
          <w:rFonts w:ascii="Times New Roman" w:hAnsi="Times New Roman"/>
          <w:b/>
          <w:sz w:val="24"/>
          <w:szCs w:val="24"/>
        </w:rPr>
        <w:t>.</w:t>
      </w:r>
    </w:p>
    <w:p w:rsidR="00E472E7" w:rsidRPr="006B4CF5" w:rsidRDefault="00E472E7" w:rsidP="004C526F">
      <w:pPr>
        <w:pStyle w:val="Odlomakpopisa"/>
        <w:numPr>
          <w:ilvl w:val="0"/>
          <w:numId w:val="3"/>
        </w:numPr>
        <w:spacing w:after="120" w:line="240" w:lineRule="auto"/>
        <w:ind w:hanging="357"/>
        <w:contextualSpacing w:val="0"/>
        <w:jc w:val="both"/>
        <w:rPr>
          <w:rFonts w:ascii="Times New Roman" w:hAnsi="Times New Roman"/>
          <w:b/>
          <w:sz w:val="24"/>
          <w:szCs w:val="24"/>
          <w:lang w:val="hr-HR"/>
        </w:rPr>
      </w:pPr>
      <w:r w:rsidRPr="006B4CF5">
        <w:rPr>
          <w:rFonts w:ascii="Times New Roman" w:hAnsi="Times New Roman"/>
          <w:b/>
          <w:sz w:val="24"/>
          <w:szCs w:val="24"/>
          <w:lang w:val="hr-HR"/>
        </w:rPr>
        <w:t>Program razgradnje uključuje i analizu i ocjenu stanja okoliša, u cilju određivanja razine onečišćenja i potrebe za sanacijom zemljišta. Ocjena stanja okoliša obuhvaćat će provje</w:t>
      </w:r>
      <w:r w:rsidR="00860424">
        <w:rPr>
          <w:rFonts w:ascii="Times New Roman" w:hAnsi="Times New Roman"/>
          <w:b/>
          <w:sz w:val="24"/>
          <w:szCs w:val="24"/>
          <w:lang w:val="hr-HR"/>
        </w:rPr>
        <w:t>ru stanja t</w:t>
      </w:r>
      <w:r w:rsidRPr="006B4CF5">
        <w:rPr>
          <w:rFonts w:ascii="Times New Roman" w:hAnsi="Times New Roman"/>
          <w:b/>
          <w:sz w:val="24"/>
          <w:szCs w:val="24"/>
          <w:lang w:val="hr-HR"/>
        </w:rPr>
        <w:t>la</w:t>
      </w:r>
      <w:r w:rsidR="00860424">
        <w:rPr>
          <w:rFonts w:ascii="Times New Roman" w:hAnsi="Times New Roman"/>
          <w:b/>
          <w:sz w:val="24"/>
          <w:szCs w:val="24"/>
          <w:lang w:val="hr-HR"/>
        </w:rPr>
        <w:t xml:space="preserve"> na lokaciji i stanja vodotoka</w:t>
      </w:r>
      <w:r w:rsidRPr="006B4CF5">
        <w:rPr>
          <w:rFonts w:ascii="Times New Roman" w:hAnsi="Times New Roman"/>
          <w:b/>
          <w:sz w:val="24"/>
          <w:szCs w:val="24"/>
          <w:lang w:val="hr-HR"/>
        </w:rPr>
        <w:t xml:space="preserve"> u blizini farme.</w:t>
      </w:r>
    </w:p>
    <w:p w:rsidR="00E472E7" w:rsidRPr="006B4CF5" w:rsidRDefault="00E472E7" w:rsidP="00763B33">
      <w:pPr>
        <w:pStyle w:val="Odlomakpopisa"/>
        <w:numPr>
          <w:ilvl w:val="0"/>
          <w:numId w:val="3"/>
        </w:numPr>
        <w:spacing w:after="0" w:line="240" w:lineRule="auto"/>
        <w:jc w:val="both"/>
        <w:rPr>
          <w:rFonts w:ascii="Times New Roman" w:hAnsi="Times New Roman"/>
          <w:b/>
          <w:sz w:val="24"/>
          <w:szCs w:val="24"/>
          <w:lang w:val="hr-HR"/>
        </w:rPr>
      </w:pPr>
      <w:r w:rsidRPr="006B4CF5">
        <w:rPr>
          <w:rFonts w:ascii="Times New Roman" w:hAnsi="Times New Roman"/>
          <w:b/>
          <w:sz w:val="24"/>
          <w:szCs w:val="24"/>
          <w:lang w:val="hr-HR"/>
        </w:rPr>
        <w:t xml:space="preserve">U slučaju nezadovoljavajućeg stanja okoliša nakon razgradnje, provest će se sanacija lokacije prema detaljno razrađenom </w:t>
      </w:r>
      <w:r w:rsidRPr="006B4CF5">
        <w:rPr>
          <w:rFonts w:ascii="Times New Roman" w:hAnsi="Times New Roman"/>
          <w:b/>
          <w:i/>
          <w:sz w:val="24"/>
          <w:szCs w:val="24"/>
          <w:lang w:val="hr-HR"/>
        </w:rPr>
        <w:t>Programu sanacije</w:t>
      </w:r>
      <w:r w:rsidRPr="006B4CF5">
        <w:rPr>
          <w:rFonts w:ascii="Times New Roman" w:hAnsi="Times New Roman"/>
          <w:b/>
          <w:sz w:val="24"/>
          <w:szCs w:val="24"/>
          <w:lang w:val="hr-HR"/>
        </w:rPr>
        <w:t>, na trošak operatera.</w:t>
      </w:r>
    </w:p>
    <w:p w:rsidR="00E472E7" w:rsidRDefault="00E472E7" w:rsidP="00763B33">
      <w:pPr>
        <w:spacing w:after="0" w:line="240" w:lineRule="auto"/>
        <w:jc w:val="both"/>
        <w:rPr>
          <w:b/>
        </w:rPr>
      </w:pPr>
    </w:p>
    <w:p w:rsidR="005401F6" w:rsidRPr="00860424" w:rsidRDefault="005401F6" w:rsidP="004C526F">
      <w:pPr>
        <w:spacing w:after="120" w:line="240" w:lineRule="auto"/>
        <w:jc w:val="both"/>
        <w:rPr>
          <w:rFonts w:ascii="Times New Roman" w:eastAsia="Times New Roman" w:hAnsi="Times New Roman"/>
          <w:b/>
          <w:color w:val="000000"/>
          <w:sz w:val="24"/>
          <w:szCs w:val="24"/>
          <w:lang w:eastAsia="hr-HR"/>
        </w:rPr>
      </w:pPr>
      <w:r w:rsidRPr="005401F6">
        <w:rPr>
          <w:rFonts w:ascii="Times New Roman" w:hAnsi="Times New Roman"/>
          <w:b/>
          <w:sz w:val="24"/>
          <w:szCs w:val="24"/>
        </w:rPr>
        <w:t xml:space="preserve">12. </w:t>
      </w:r>
      <w:r w:rsidR="00B141C2" w:rsidRPr="00B141C2">
        <w:rPr>
          <w:rFonts w:ascii="Times New Roman" w:hAnsi="Times New Roman"/>
          <w:b/>
          <w:sz w:val="24"/>
          <w:szCs w:val="24"/>
          <w:lang w:val="hr-HR"/>
        </w:rPr>
        <w:t>ZAHTJEVI SMANJENJA MIRISA IZ OBJEKATA ZA UZGOJ ŽIVOTINJA</w:t>
      </w:r>
      <w:r w:rsidR="00860424">
        <w:rPr>
          <w:rFonts w:ascii="Times New Roman" w:eastAsia="Times New Roman" w:hAnsi="Times New Roman"/>
          <w:b/>
          <w:color w:val="000000"/>
          <w:sz w:val="24"/>
          <w:szCs w:val="24"/>
          <w:lang w:eastAsia="hr-HR"/>
        </w:rPr>
        <w:t>:</w:t>
      </w:r>
    </w:p>
    <w:p w:rsidR="007A7E04" w:rsidRPr="007A7E04" w:rsidRDefault="007A7E04" w:rsidP="004C526F">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5195D">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B141C2" w:rsidRPr="00B141C2" w:rsidRDefault="00B141C2" w:rsidP="00763B33">
      <w:pPr>
        <w:spacing w:after="0" w:line="240" w:lineRule="auto"/>
        <w:jc w:val="both"/>
        <w:rPr>
          <w:rFonts w:ascii="Times New Roman" w:hAnsi="Times New Roman"/>
          <w:i/>
          <w:sz w:val="24"/>
          <w:szCs w:val="24"/>
          <w:lang w:val="hr-HR"/>
        </w:rPr>
      </w:pPr>
      <w:r w:rsidRPr="00B141C2">
        <w:rPr>
          <w:rFonts w:ascii="Times New Roman" w:hAnsi="Times New Roman"/>
          <w:i/>
          <w:sz w:val="24"/>
          <w:szCs w:val="24"/>
          <w:lang w:val="hr-HR"/>
        </w:rPr>
        <w:t>U slučajevima kada postoje značajne pritužbe javnosti vezano na emisiju neugodnih mirisa iz postrojenja operateri obavezno moraju predložiti Plan smanjenja mirisa.</w:t>
      </w:r>
    </w:p>
    <w:p w:rsidR="00B141C2" w:rsidRPr="00B141C2" w:rsidRDefault="00B141C2" w:rsidP="00763B33">
      <w:pPr>
        <w:spacing w:after="0" w:line="240" w:lineRule="auto"/>
        <w:jc w:val="both"/>
        <w:rPr>
          <w:rFonts w:ascii="Times New Roman" w:hAnsi="Times New Roman"/>
          <w:i/>
          <w:sz w:val="24"/>
          <w:szCs w:val="24"/>
          <w:lang w:val="hr-HR"/>
        </w:rPr>
      </w:pPr>
    </w:p>
    <w:p w:rsidR="00B141C2" w:rsidRPr="00B141C2"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Pr="00B141C2">
        <w:rPr>
          <w:rFonts w:ascii="Times New Roman" w:hAnsi="Times New Roman"/>
          <w:b/>
          <w:sz w:val="24"/>
          <w:szCs w:val="24"/>
          <w:lang w:val="hr-HR"/>
        </w:rPr>
        <w:t>.1. Održavanje postrojenja čistim</w:t>
      </w:r>
      <w:r w:rsidR="00860424">
        <w:rPr>
          <w:rFonts w:ascii="Times New Roman" w:hAnsi="Times New Roman"/>
          <w:b/>
          <w:sz w:val="24"/>
          <w:szCs w:val="24"/>
          <w:lang w:val="hr-HR"/>
        </w:rPr>
        <w:t>.</w:t>
      </w:r>
    </w:p>
    <w:p w:rsidR="00B141C2" w:rsidRPr="00860424" w:rsidRDefault="00B141C2" w:rsidP="004C526F">
      <w:pPr>
        <w:spacing w:after="120" w:line="240" w:lineRule="auto"/>
        <w:jc w:val="center"/>
        <w:rPr>
          <w:rFonts w:ascii="Times New Roman" w:eastAsia="Times New Roman" w:hAnsi="Times New Roman"/>
          <w:color w:val="000000"/>
          <w:sz w:val="24"/>
          <w:szCs w:val="24"/>
          <w:lang w:eastAsia="hr-HR"/>
        </w:rPr>
      </w:pPr>
      <w:r w:rsidRPr="00860424">
        <w:rPr>
          <w:rFonts w:ascii="Times New Roman" w:eastAsia="Times New Roman" w:hAnsi="Times New Roman"/>
          <w:color w:val="000000"/>
          <w:sz w:val="24"/>
          <w:szCs w:val="24"/>
          <w:lang w:eastAsia="hr-HR"/>
        </w:rPr>
        <w:t>DA                                               NE</w:t>
      </w:r>
    </w:p>
    <w:p w:rsidR="00B141C2" w:rsidRPr="00B141C2" w:rsidRDefault="00B141C2" w:rsidP="004C526F">
      <w:pPr>
        <w:spacing w:after="120" w:line="240" w:lineRule="auto"/>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OPIS (navesti tehnike kojima se ispunjava gornji zahtjev</w:t>
      </w:r>
      <w:r w:rsidR="00860424" w:rsidRPr="00860424">
        <w:rPr>
          <w:rFonts w:ascii="Times New Roman" w:hAnsi="Times New Roman"/>
          <w:sz w:val="24"/>
          <w:szCs w:val="24"/>
          <w:u w:val="single"/>
          <w:lang w:val="hr-HR"/>
        </w:rPr>
        <w:t>,</w:t>
      </w:r>
      <w:r w:rsidRPr="00860424">
        <w:rPr>
          <w:rFonts w:ascii="Times New Roman" w:hAnsi="Times New Roman"/>
          <w:sz w:val="24"/>
          <w:szCs w:val="24"/>
          <w:u w:val="single"/>
          <w:lang w:val="hr-HR"/>
        </w:rPr>
        <w:t xml:space="preserve"> opisati način održavanja postrojenja čistim te osiguravanje dobrih higijenskih uvjeta</w:t>
      </w:r>
      <w:r w:rsidRPr="00860424">
        <w:rPr>
          <w:rFonts w:ascii="Times New Roman" w:eastAsia="Times New Roman" w:hAnsi="Times New Roman"/>
          <w:color w:val="000000"/>
          <w:sz w:val="24"/>
          <w:szCs w:val="24"/>
          <w:u w:val="single"/>
          <w:lang w:eastAsia="hr-HR"/>
        </w:rPr>
        <w:t xml:space="preserve">) </w:t>
      </w: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p>
    <w:p w:rsidR="00B141C2" w:rsidRPr="00B141C2"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Pr="00B141C2">
        <w:rPr>
          <w:rFonts w:ascii="Times New Roman" w:hAnsi="Times New Roman"/>
          <w:b/>
          <w:sz w:val="24"/>
          <w:szCs w:val="24"/>
          <w:lang w:val="hr-HR"/>
        </w:rPr>
        <w:t xml:space="preserve">.2. Ispiranje </w:t>
      </w:r>
      <w:r w:rsidR="00521DBE">
        <w:rPr>
          <w:rFonts w:ascii="Times New Roman" w:hAnsi="Times New Roman"/>
          <w:b/>
          <w:sz w:val="24"/>
          <w:szCs w:val="24"/>
          <w:lang w:val="hr-HR"/>
        </w:rPr>
        <w:t>stajskog gnoja</w:t>
      </w:r>
      <w:r w:rsidR="00521DBE" w:rsidRPr="00B141C2">
        <w:rPr>
          <w:rFonts w:ascii="Times New Roman" w:hAnsi="Times New Roman"/>
          <w:b/>
          <w:sz w:val="24"/>
          <w:szCs w:val="24"/>
          <w:lang w:val="hr-HR"/>
        </w:rPr>
        <w:t xml:space="preserve"> </w:t>
      </w:r>
      <w:r w:rsidRPr="00B141C2">
        <w:rPr>
          <w:rFonts w:ascii="Times New Roman" w:hAnsi="Times New Roman"/>
          <w:b/>
          <w:sz w:val="24"/>
          <w:szCs w:val="24"/>
          <w:lang w:val="hr-HR"/>
        </w:rPr>
        <w:t>iz sustava kanala u objektima obavljati u vrijeme kada je najmanja vjerojatnost da su ljudi iz okolnih naselja kod kuće (radno vrijeme).</w:t>
      </w:r>
    </w:p>
    <w:p w:rsidR="00B141C2" w:rsidRPr="00A332F1" w:rsidRDefault="00B141C2" w:rsidP="004C526F">
      <w:pPr>
        <w:spacing w:after="120" w:line="240" w:lineRule="auto"/>
        <w:jc w:val="center"/>
        <w:rPr>
          <w:rFonts w:ascii="Times New Roman" w:eastAsia="Times New Roman" w:hAnsi="Times New Roman"/>
          <w:color w:val="000000"/>
          <w:sz w:val="24"/>
          <w:szCs w:val="24"/>
          <w:lang w:eastAsia="hr-HR"/>
        </w:rPr>
      </w:pPr>
      <w:r w:rsidRPr="00A332F1">
        <w:rPr>
          <w:rFonts w:ascii="Times New Roman" w:eastAsia="Times New Roman" w:hAnsi="Times New Roman"/>
          <w:color w:val="000000"/>
          <w:sz w:val="24"/>
          <w:szCs w:val="24"/>
          <w:lang w:eastAsia="hr-HR"/>
        </w:rPr>
        <w:t>DA                                               NE</w:t>
      </w:r>
    </w:p>
    <w:p w:rsidR="004C526F" w:rsidRDefault="00B141C2" w:rsidP="004C526F">
      <w:pPr>
        <w:spacing w:after="120" w:line="240" w:lineRule="auto"/>
        <w:jc w:val="both"/>
        <w:rPr>
          <w:rFonts w:ascii="Times New Roman" w:eastAsia="Times New Roman" w:hAnsi="Times New Roman"/>
          <w:color w:val="000000"/>
          <w:sz w:val="24"/>
          <w:szCs w:val="24"/>
          <w:u w:val="single"/>
          <w:lang w:eastAsia="hr-HR"/>
        </w:rPr>
      </w:pPr>
      <w:r w:rsidRPr="00B141C2">
        <w:rPr>
          <w:rFonts w:ascii="Times New Roman" w:eastAsia="Times New Roman" w:hAnsi="Times New Roman"/>
          <w:color w:val="000000"/>
          <w:sz w:val="24"/>
          <w:szCs w:val="24"/>
          <w:u w:val="single"/>
          <w:lang w:eastAsia="hr-HR"/>
        </w:rPr>
        <w:t>OPIS (navesti tehnike kojima se ispunjava gornji zahtjev</w:t>
      </w:r>
      <w:r w:rsidRPr="00B141C2">
        <w:rPr>
          <w:rFonts w:ascii="Times New Roman" w:hAnsi="Times New Roman"/>
          <w:sz w:val="24"/>
          <w:szCs w:val="24"/>
          <w:u w:val="single"/>
          <w:lang w:val="hr-HR"/>
        </w:rPr>
        <w:t>, opisati učestalost izgnojavanja, u koje vrijeme se obavlja te da li je relevantno za farmu s obzirom na udaljenost osjetljivih recipijenata (navedite udaljenost</w:t>
      </w:r>
      <w:r w:rsidRPr="00B141C2">
        <w:rPr>
          <w:rFonts w:ascii="Times New Roman" w:eastAsia="Times New Roman" w:hAnsi="Times New Roman"/>
          <w:color w:val="000000"/>
          <w:sz w:val="24"/>
          <w:szCs w:val="24"/>
          <w:u w:val="single"/>
          <w:lang w:eastAsia="hr-HR"/>
        </w:rPr>
        <w:t>)</w:t>
      </w:r>
    </w:p>
    <w:p w:rsidR="00B141C2" w:rsidRPr="00B141C2" w:rsidRDefault="00B141C2" w:rsidP="00A332F1">
      <w:pPr>
        <w:spacing w:after="0" w:line="240" w:lineRule="auto"/>
        <w:jc w:val="both"/>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 xml:space="preserve"> </w:t>
      </w: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hAnsi="Times New Roman"/>
          <w:b/>
          <w:sz w:val="24"/>
          <w:szCs w:val="24"/>
          <w:lang w:val="hr-HR"/>
        </w:rPr>
      </w:pPr>
    </w:p>
    <w:p w:rsidR="00B141C2" w:rsidRPr="00B141C2"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Pr="00B141C2">
        <w:rPr>
          <w:rFonts w:ascii="Times New Roman" w:hAnsi="Times New Roman"/>
          <w:b/>
          <w:sz w:val="24"/>
          <w:szCs w:val="24"/>
          <w:lang w:val="hr-HR"/>
        </w:rPr>
        <w:t>.3. Spremnike za stajski gnoj locirati na mjestima gdje će biti najmanje vjerojatno da će uzrokovati sm</w:t>
      </w:r>
      <w:r w:rsidR="00A332F1">
        <w:rPr>
          <w:rFonts w:ascii="Times New Roman" w:hAnsi="Times New Roman"/>
          <w:b/>
          <w:sz w:val="24"/>
          <w:szCs w:val="24"/>
          <w:lang w:val="hr-HR"/>
        </w:rPr>
        <w:t xml:space="preserve">etnje zbog neugodnih mirisa kod </w:t>
      </w:r>
      <w:r w:rsidR="002D3A57">
        <w:rPr>
          <w:rFonts w:ascii="Times New Roman" w:hAnsi="Times New Roman"/>
          <w:b/>
          <w:sz w:val="24"/>
          <w:szCs w:val="24"/>
          <w:lang w:val="hr-HR"/>
        </w:rPr>
        <w:t>osjetljivih objekata ili dijelova naselja</w:t>
      </w:r>
      <w:r w:rsidRPr="00B141C2">
        <w:rPr>
          <w:rFonts w:ascii="Times New Roman" w:hAnsi="Times New Roman"/>
          <w:b/>
          <w:sz w:val="24"/>
          <w:szCs w:val="24"/>
          <w:lang w:val="hr-HR"/>
        </w:rPr>
        <w:t>, uzevši u obzir udaljenost i smjer prevladavajućeg vjetra.</w:t>
      </w:r>
    </w:p>
    <w:p w:rsidR="00B141C2" w:rsidRPr="00A332F1" w:rsidRDefault="00B141C2" w:rsidP="004C526F">
      <w:pPr>
        <w:spacing w:after="120" w:line="240" w:lineRule="auto"/>
        <w:jc w:val="center"/>
        <w:rPr>
          <w:rFonts w:ascii="Times New Roman" w:eastAsia="Times New Roman" w:hAnsi="Times New Roman"/>
          <w:color w:val="000000"/>
          <w:sz w:val="24"/>
          <w:szCs w:val="24"/>
          <w:lang w:eastAsia="hr-HR"/>
        </w:rPr>
      </w:pPr>
      <w:r w:rsidRPr="00A332F1">
        <w:rPr>
          <w:rFonts w:ascii="Times New Roman" w:eastAsia="Times New Roman" w:hAnsi="Times New Roman"/>
          <w:color w:val="000000"/>
          <w:sz w:val="24"/>
          <w:szCs w:val="24"/>
          <w:lang w:eastAsia="hr-HR"/>
        </w:rPr>
        <w:t>DA                                               NE</w:t>
      </w:r>
    </w:p>
    <w:p w:rsidR="00B141C2" w:rsidRPr="00B141C2" w:rsidRDefault="00B141C2" w:rsidP="004C526F">
      <w:pPr>
        <w:spacing w:after="120" w:line="240" w:lineRule="auto"/>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lastRenderedPageBreak/>
        <w:t>OPIS (navesti tehnike kojima se ispunjava gornji zahtjev</w:t>
      </w:r>
      <w:r w:rsidRPr="00B141C2">
        <w:rPr>
          <w:rFonts w:ascii="Times New Roman" w:hAnsi="Times New Roman"/>
          <w:sz w:val="24"/>
          <w:szCs w:val="24"/>
          <w:u w:val="single"/>
          <w:lang w:val="hr-HR"/>
        </w:rPr>
        <w:t>, opisati lokaciju spremnika za stajski gnoj, smjer prevladavajućeg vjetra, udaljenost osjetljivih recipijenta</w:t>
      </w:r>
      <w:r w:rsidRPr="00B141C2">
        <w:rPr>
          <w:rFonts w:ascii="Times New Roman" w:eastAsia="Times New Roman" w:hAnsi="Times New Roman"/>
          <w:color w:val="000000"/>
          <w:sz w:val="24"/>
          <w:szCs w:val="24"/>
          <w:u w:val="single"/>
          <w:lang w:eastAsia="hr-HR"/>
        </w:rPr>
        <w:t xml:space="preserve">) </w:t>
      </w: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hAnsi="Times New Roman"/>
          <w:b/>
          <w:sz w:val="24"/>
          <w:szCs w:val="24"/>
          <w:lang w:val="hr-HR"/>
        </w:rPr>
      </w:pPr>
    </w:p>
    <w:p w:rsidR="00B141C2" w:rsidRPr="00B141C2"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00C55959">
        <w:rPr>
          <w:rFonts w:ascii="Times New Roman" w:hAnsi="Times New Roman"/>
          <w:b/>
          <w:sz w:val="24"/>
          <w:szCs w:val="24"/>
          <w:lang w:val="hr-HR"/>
        </w:rPr>
        <w:t>.4</w:t>
      </w:r>
      <w:r w:rsidRPr="00B141C2">
        <w:rPr>
          <w:rFonts w:ascii="Times New Roman" w:hAnsi="Times New Roman"/>
          <w:b/>
          <w:sz w:val="24"/>
          <w:szCs w:val="24"/>
          <w:lang w:val="hr-HR"/>
        </w:rPr>
        <w:t xml:space="preserve">. Primjenu stajskog gnoja prilagoditi </w:t>
      </w:r>
      <w:r w:rsidR="0014704E">
        <w:rPr>
          <w:rFonts w:ascii="Times New Roman" w:hAnsi="Times New Roman"/>
          <w:b/>
          <w:sz w:val="24"/>
          <w:szCs w:val="24"/>
          <w:lang w:val="hr-HR"/>
        </w:rPr>
        <w:t xml:space="preserve">prostornom rasporedu </w:t>
      </w:r>
      <w:r w:rsidRPr="00B141C2">
        <w:rPr>
          <w:rFonts w:ascii="Times New Roman" w:hAnsi="Times New Roman"/>
          <w:b/>
          <w:sz w:val="24"/>
          <w:szCs w:val="24"/>
          <w:lang w:val="hr-HR"/>
        </w:rPr>
        <w:t>poljoprivrednih površina</w:t>
      </w:r>
      <w:r w:rsidR="00521DBE">
        <w:rPr>
          <w:rFonts w:ascii="Times New Roman" w:hAnsi="Times New Roman"/>
          <w:b/>
          <w:sz w:val="24"/>
          <w:szCs w:val="24"/>
          <w:lang w:val="hr-HR"/>
        </w:rPr>
        <w:t xml:space="preserve"> na slijedeći način: </w:t>
      </w:r>
      <w:r w:rsidR="00521DBE" w:rsidRPr="00521DBE">
        <w:rPr>
          <w:rFonts w:ascii="Times New Roman" w:hAnsi="Times New Roman"/>
          <w:b/>
          <w:sz w:val="24"/>
          <w:szCs w:val="24"/>
          <w:lang w:val="hr-HR"/>
        </w:rPr>
        <w:t>ukoliko se aplikacijom stajskog gnoja na poljoprivredne površine mogu uzrokovati smetnje stanovništvu zbog emisija neugodnih mirisa jer se poljoprivredne površine nalaze u blizini naselja, stajski gnoj se mora aplicirati tijekom razdoblja dana te se isti ne aplicira vikendom i u vrijeme državnih blagdana. Prije apliciranja mora se voditi računa o prevladavajućem smjeru vjetra u odnosu na stambene objekte te ukoliko je nepovoljan, primjena stajskog gnoja se mora odgoditi. Nakon rasprostiranja stajski gnoj je potrebno unijeti u tlo u najkraćem mogućem roku, a najkasnije u roku do 4 sata</w:t>
      </w:r>
      <w:r w:rsidR="0014704E">
        <w:rPr>
          <w:rFonts w:ascii="Times New Roman" w:hAnsi="Times New Roman"/>
          <w:b/>
          <w:sz w:val="24"/>
          <w:szCs w:val="24"/>
          <w:lang w:val="hr-HR"/>
        </w:rPr>
        <w:t>.</w:t>
      </w:r>
      <w:r w:rsidRPr="00B141C2">
        <w:rPr>
          <w:rFonts w:ascii="Times New Roman" w:hAnsi="Times New Roman"/>
          <w:b/>
          <w:sz w:val="24"/>
          <w:szCs w:val="24"/>
          <w:lang w:val="hr-HR"/>
        </w:rPr>
        <w:t xml:space="preserve"> </w:t>
      </w:r>
    </w:p>
    <w:p w:rsidR="00B141C2" w:rsidRPr="00A332F1" w:rsidRDefault="00B141C2" w:rsidP="004C526F">
      <w:pPr>
        <w:spacing w:after="120" w:line="240" w:lineRule="auto"/>
        <w:jc w:val="center"/>
        <w:rPr>
          <w:rFonts w:ascii="Times New Roman" w:eastAsia="Times New Roman" w:hAnsi="Times New Roman"/>
          <w:color w:val="000000"/>
          <w:sz w:val="24"/>
          <w:szCs w:val="24"/>
          <w:lang w:eastAsia="hr-HR"/>
        </w:rPr>
      </w:pPr>
      <w:r w:rsidRPr="00A332F1">
        <w:rPr>
          <w:rFonts w:ascii="Times New Roman" w:eastAsia="Times New Roman" w:hAnsi="Times New Roman"/>
          <w:color w:val="000000"/>
          <w:sz w:val="24"/>
          <w:szCs w:val="24"/>
          <w:lang w:eastAsia="hr-HR"/>
        </w:rPr>
        <w:t>DA                                               NE</w:t>
      </w:r>
    </w:p>
    <w:p w:rsidR="00B141C2" w:rsidRPr="00B141C2" w:rsidRDefault="00B141C2" w:rsidP="004C526F">
      <w:pPr>
        <w:spacing w:after="120" w:line="240" w:lineRule="auto"/>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OPIS (navesti tehnike kojima se ispunjava gornji zahtjev)</w:t>
      </w:r>
      <w:r w:rsidRPr="00B141C2">
        <w:rPr>
          <w:rFonts w:ascii="Times New Roman" w:eastAsia="Times New Roman" w:hAnsi="Times New Roman"/>
          <w:color w:val="000000"/>
          <w:sz w:val="24"/>
          <w:szCs w:val="24"/>
          <w:lang w:eastAsia="hr-HR"/>
        </w:rPr>
        <w:t xml:space="preserve"> 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hAnsi="Times New Roman"/>
          <w:b/>
          <w:sz w:val="24"/>
          <w:szCs w:val="24"/>
          <w:lang w:val="hr-HR"/>
        </w:rPr>
      </w:pPr>
    </w:p>
    <w:p w:rsidR="00B141C2" w:rsidRPr="00B141C2"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00C55959">
        <w:rPr>
          <w:rFonts w:ascii="Times New Roman" w:hAnsi="Times New Roman"/>
          <w:b/>
          <w:sz w:val="24"/>
          <w:szCs w:val="24"/>
          <w:lang w:val="hr-HR"/>
        </w:rPr>
        <w:t>.5</w:t>
      </w:r>
      <w:r w:rsidRPr="00B141C2">
        <w:rPr>
          <w:rFonts w:ascii="Times New Roman" w:hAnsi="Times New Roman"/>
          <w:b/>
          <w:sz w:val="24"/>
          <w:szCs w:val="24"/>
          <w:lang w:val="hr-HR"/>
        </w:rPr>
        <w:t>.</w:t>
      </w:r>
      <w:r w:rsidR="00583C0B">
        <w:rPr>
          <w:rFonts w:ascii="Times New Roman" w:hAnsi="Times New Roman"/>
          <w:b/>
          <w:sz w:val="24"/>
          <w:szCs w:val="24"/>
          <w:lang w:val="hr-HR"/>
        </w:rPr>
        <w:t xml:space="preserve"> Uginule životinje (nusproizvodi) se drže u nepropusnim spremnicima koji se zajedno sa svom opremom i uređajima koji dolaze u doticaj s nusproizvodima održavaju u čistom stanju, odnosno čiste se, peru i dezinficiraju nakon svake uporabe. </w:t>
      </w:r>
      <w:r w:rsidR="00A332F1">
        <w:rPr>
          <w:rFonts w:ascii="Times New Roman" w:hAnsi="Times New Roman"/>
          <w:b/>
          <w:sz w:val="24"/>
          <w:szCs w:val="24"/>
          <w:lang w:val="hr-HR"/>
        </w:rPr>
        <w:t>Tijekom skupljanja na m</w:t>
      </w:r>
      <w:r w:rsidR="00583C0B">
        <w:rPr>
          <w:rFonts w:ascii="Times New Roman" w:hAnsi="Times New Roman"/>
          <w:b/>
          <w:sz w:val="24"/>
          <w:szCs w:val="24"/>
          <w:lang w:val="hr-HR"/>
        </w:rPr>
        <w:t>jestu podrijetla, nusproizvodi se drže odvojeno i propisno su označeni.</w:t>
      </w:r>
    </w:p>
    <w:p w:rsidR="00B141C2" w:rsidRPr="00A332F1" w:rsidRDefault="00B141C2" w:rsidP="004C526F">
      <w:pPr>
        <w:spacing w:after="120" w:line="240" w:lineRule="auto"/>
        <w:jc w:val="center"/>
        <w:rPr>
          <w:rFonts w:ascii="Times New Roman" w:eastAsia="Times New Roman" w:hAnsi="Times New Roman"/>
          <w:color w:val="000000"/>
          <w:sz w:val="24"/>
          <w:szCs w:val="24"/>
          <w:lang w:eastAsia="hr-HR"/>
        </w:rPr>
      </w:pPr>
      <w:r w:rsidRPr="00A332F1">
        <w:rPr>
          <w:rFonts w:ascii="Times New Roman" w:eastAsia="Times New Roman" w:hAnsi="Times New Roman"/>
          <w:color w:val="000000"/>
          <w:sz w:val="24"/>
          <w:szCs w:val="24"/>
          <w:lang w:eastAsia="hr-HR"/>
        </w:rPr>
        <w:t>DA                                               NE</w:t>
      </w:r>
    </w:p>
    <w:p w:rsidR="00B141C2" w:rsidRPr="00B141C2" w:rsidRDefault="00B141C2" w:rsidP="004C526F">
      <w:pPr>
        <w:spacing w:after="120" w:line="240" w:lineRule="auto"/>
        <w:rPr>
          <w:rFonts w:ascii="Times New Roman" w:hAnsi="Times New Roman"/>
          <w:sz w:val="24"/>
          <w:szCs w:val="24"/>
          <w:lang w:val="hr-HR"/>
        </w:rPr>
      </w:pPr>
      <w:r w:rsidRPr="00B141C2">
        <w:rPr>
          <w:rFonts w:ascii="Times New Roman" w:eastAsia="Times New Roman" w:hAnsi="Times New Roman"/>
          <w:color w:val="000000"/>
          <w:sz w:val="24"/>
          <w:szCs w:val="24"/>
          <w:u w:val="single"/>
          <w:lang w:eastAsia="hr-HR"/>
        </w:rPr>
        <w:t>OPIS (navesti tehnike kojima se ispunjava gornji zahtjev)</w:t>
      </w:r>
      <w:r w:rsidRPr="00B141C2">
        <w:rPr>
          <w:rFonts w:ascii="Times New Roman" w:eastAsia="Times New Roman" w:hAnsi="Times New Roman"/>
          <w:color w:val="000000"/>
          <w:sz w:val="24"/>
          <w:szCs w:val="24"/>
          <w:lang w:eastAsia="hr-HR"/>
        </w:rPr>
        <w:t xml:space="preserve"> 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hAnsi="Times New Roman"/>
          <w:b/>
          <w:sz w:val="24"/>
          <w:szCs w:val="24"/>
          <w:lang w:val="hr-HR"/>
        </w:rPr>
      </w:pPr>
    </w:p>
    <w:p w:rsidR="00A332F1" w:rsidRDefault="00B141C2" w:rsidP="004C526F">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12</w:t>
      </w:r>
      <w:r w:rsidR="00C55959">
        <w:rPr>
          <w:rFonts w:ascii="Times New Roman" w:hAnsi="Times New Roman"/>
          <w:b/>
          <w:sz w:val="24"/>
          <w:szCs w:val="24"/>
          <w:lang w:val="hr-HR"/>
        </w:rPr>
        <w:t>.6</w:t>
      </w:r>
      <w:r w:rsidR="00A332F1">
        <w:rPr>
          <w:rFonts w:ascii="Times New Roman" w:hAnsi="Times New Roman"/>
          <w:b/>
          <w:sz w:val="24"/>
          <w:szCs w:val="24"/>
          <w:lang w:val="hr-HR"/>
        </w:rPr>
        <w:t>.</w:t>
      </w:r>
      <w:r w:rsidR="00521DBE" w:rsidRPr="00521DBE">
        <w:rPr>
          <w:rFonts w:ascii="Times New Roman" w:hAnsi="Times New Roman"/>
          <w:b/>
          <w:sz w:val="24"/>
          <w:szCs w:val="24"/>
          <w:lang w:val="hr-HR"/>
        </w:rPr>
        <w:t xml:space="preserve"> Uginule životinje treba svakodnevno sakupljati i pohraniti u za to namijenjen spremnik te predavati ovlaštenom sakupljaču. O otpremi je potrebno voditi evidenciju (Prilog br.____).</w:t>
      </w:r>
    </w:p>
    <w:p w:rsidR="00B141C2" w:rsidRPr="00A332F1" w:rsidRDefault="00B141C2" w:rsidP="004C526F">
      <w:pPr>
        <w:spacing w:after="120" w:line="240" w:lineRule="auto"/>
        <w:jc w:val="both"/>
        <w:rPr>
          <w:rFonts w:ascii="Times New Roman" w:eastAsia="Times New Roman" w:hAnsi="Times New Roman"/>
          <w:color w:val="000000"/>
          <w:sz w:val="24"/>
          <w:szCs w:val="24"/>
          <w:lang w:eastAsia="hr-HR"/>
        </w:rPr>
      </w:pPr>
      <w:r w:rsidRPr="00A332F1">
        <w:rPr>
          <w:rFonts w:ascii="Times New Roman" w:eastAsia="Times New Roman" w:hAnsi="Times New Roman"/>
          <w:color w:val="000000"/>
          <w:sz w:val="24"/>
          <w:szCs w:val="24"/>
          <w:lang w:eastAsia="hr-HR"/>
        </w:rPr>
        <w:t xml:space="preserve">DA                                               NE        </w:t>
      </w:r>
    </w:p>
    <w:p w:rsidR="00B141C2" w:rsidRPr="00B141C2" w:rsidRDefault="00B141C2" w:rsidP="004C526F">
      <w:pPr>
        <w:spacing w:after="120" w:line="240" w:lineRule="auto"/>
        <w:rPr>
          <w:rFonts w:ascii="Times New Roman" w:eastAsia="Times New Roman" w:hAnsi="Times New Roman"/>
          <w:color w:val="000000"/>
          <w:sz w:val="24"/>
          <w:szCs w:val="24"/>
          <w:u w:val="single"/>
          <w:lang w:eastAsia="hr-HR"/>
        </w:rPr>
      </w:pPr>
      <w:r w:rsidRPr="00B141C2">
        <w:rPr>
          <w:rFonts w:ascii="Times New Roman" w:eastAsia="Times New Roman" w:hAnsi="Times New Roman"/>
          <w:color w:val="000000"/>
          <w:sz w:val="24"/>
          <w:szCs w:val="24"/>
          <w:u w:val="single"/>
          <w:lang w:eastAsia="hr-HR"/>
        </w:rPr>
        <w:t>OPIS (navesti tehnike kojima se ispunjava gornji zahtjev)</w:t>
      </w:r>
    </w:p>
    <w:p w:rsidR="00B141C2" w:rsidRPr="00B141C2" w:rsidRDefault="00B141C2" w:rsidP="00763B33">
      <w:pPr>
        <w:spacing w:after="0" w:line="240" w:lineRule="auto"/>
        <w:rPr>
          <w:rFonts w:ascii="Times New Roman" w:hAnsi="Times New Roman"/>
          <w:sz w:val="24"/>
          <w:szCs w:val="24"/>
          <w:lang w:val="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p>
    <w:p w:rsidR="00B141C2" w:rsidRPr="00B141C2" w:rsidRDefault="00B141C2" w:rsidP="00763B33">
      <w:pPr>
        <w:spacing w:after="0" w:line="240" w:lineRule="auto"/>
        <w:jc w:val="both"/>
        <w:rPr>
          <w:rFonts w:ascii="Times New Roman" w:eastAsia="Times New Roman" w:hAnsi="Times New Roman"/>
          <w:color w:val="000000"/>
          <w:sz w:val="24"/>
          <w:szCs w:val="24"/>
          <w:lang w:eastAsia="hr-HR"/>
        </w:rPr>
      </w:pPr>
      <w:r w:rsidRPr="00B141C2">
        <w:rPr>
          <w:rFonts w:ascii="Times New Roman" w:eastAsia="Times New Roman" w:hAnsi="Times New Roman"/>
          <w:color w:val="000000"/>
          <w:sz w:val="24"/>
          <w:szCs w:val="24"/>
          <w:lang w:eastAsia="hr-HR"/>
        </w:rPr>
        <w:t>___________________________________________________________________________</w:t>
      </w:r>
      <w:r w:rsidR="00A332F1">
        <w:rPr>
          <w:rFonts w:ascii="Times New Roman" w:eastAsia="Times New Roman" w:hAnsi="Times New Roman"/>
          <w:color w:val="000000"/>
          <w:sz w:val="24"/>
          <w:szCs w:val="24"/>
          <w:lang w:eastAsia="hr-HR"/>
        </w:rPr>
        <w:t>_________________________________________________________________________</w:t>
      </w:r>
    </w:p>
    <w:p w:rsidR="005C171B" w:rsidRDefault="005C171B" w:rsidP="00763B33">
      <w:pPr>
        <w:spacing w:after="0" w:line="240" w:lineRule="auto"/>
        <w:jc w:val="both"/>
        <w:rPr>
          <w:rFonts w:ascii="Times New Roman" w:hAnsi="Times New Roman"/>
          <w:b/>
          <w:sz w:val="24"/>
          <w:szCs w:val="24"/>
          <w:lang w:val="hr-HR"/>
        </w:rPr>
      </w:pPr>
    </w:p>
    <w:p w:rsidR="008B17A0" w:rsidRPr="005C171B" w:rsidRDefault="005401F6" w:rsidP="00C26419">
      <w:pPr>
        <w:spacing w:after="120" w:line="240" w:lineRule="auto"/>
        <w:jc w:val="both"/>
        <w:rPr>
          <w:rFonts w:ascii="Times New Roman" w:hAnsi="Times New Roman"/>
          <w:b/>
          <w:sz w:val="24"/>
          <w:szCs w:val="24"/>
          <w:lang w:val="hr-HR"/>
        </w:rPr>
      </w:pPr>
      <w:r>
        <w:rPr>
          <w:rFonts w:ascii="Times New Roman" w:hAnsi="Times New Roman"/>
          <w:b/>
          <w:sz w:val="24"/>
          <w:szCs w:val="24"/>
          <w:lang w:val="hr-HR"/>
        </w:rPr>
        <w:t xml:space="preserve">13. </w:t>
      </w:r>
      <w:r w:rsidR="008B17A0">
        <w:rPr>
          <w:rFonts w:ascii="Times New Roman" w:hAnsi="Times New Roman"/>
          <w:b/>
          <w:sz w:val="24"/>
          <w:szCs w:val="24"/>
          <w:lang w:val="hr-HR"/>
        </w:rPr>
        <w:t xml:space="preserve">ZAHTJEVI </w:t>
      </w:r>
      <w:r w:rsidR="008B17A0" w:rsidRPr="00B804B7">
        <w:rPr>
          <w:rFonts w:ascii="Times New Roman" w:hAnsi="Times New Roman"/>
          <w:b/>
          <w:sz w:val="24"/>
          <w:szCs w:val="24"/>
          <w:lang w:val="hr-HR"/>
        </w:rPr>
        <w:t>SPREČAVANJ</w:t>
      </w:r>
      <w:r w:rsidR="008B17A0">
        <w:rPr>
          <w:rFonts w:ascii="Times New Roman" w:hAnsi="Times New Roman"/>
          <w:b/>
          <w:sz w:val="24"/>
          <w:szCs w:val="24"/>
          <w:lang w:val="hr-HR"/>
        </w:rPr>
        <w:t>A</w:t>
      </w:r>
      <w:r w:rsidR="008B17A0" w:rsidRPr="00B804B7">
        <w:rPr>
          <w:rFonts w:ascii="Times New Roman" w:hAnsi="Times New Roman"/>
          <w:b/>
          <w:sz w:val="24"/>
          <w:szCs w:val="24"/>
          <w:lang w:val="hr-HR"/>
        </w:rPr>
        <w:t xml:space="preserve"> EMISIJE BUKE </w:t>
      </w:r>
    </w:p>
    <w:p w:rsidR="007A7E04" w:rsidRPr="007A7E04" w:rsidRDefault="007A7E04" w:rsidP="00C26419">
      <w:pPr>
        <w:suppressAutoHyphens/>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lastRenderedPageBreak/>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5195D">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8B17A0" w:rsidRPr="00100FE4" w:rsidRDefault="008B17A0" w:rsidP="00C26419">
      <w:pPr>
        <w:suppressAutoHyphens/>
        <w:spacing w:after="120" w:line="240" w:lineRule="auto"/>
        <w:jc w:val="both"/>
        <w:rPr>
          <w:rFonts w:ascii="Times New Roman" w:hAnsi="Times New Roman"/>
          <w:i/>
          <w:sz w:val="24"/>
          <w:szCs w:val="24"/>
        </w:rPr>
      </w:pPr>
      <w:r w:rsidRPr="00100FE4">
        <w:rPr>
          <w:rFonts w:ascii="Times New Roman" w:hAnsi="Times New Roman"/>
          <w:i/>
          <w:sz w:val="24"/>
          <w:szCs w:val="24"/>
        </w:rPr>
        <w:t>ukoliko su se značajno izmijene aktivnosti na postrojenju u odnosu na izvore buke, potrebno je provesti mjerenje buke od strane ovlaštene pravne osobe).</w:t>
      </w:r>
    </w:p>
    <w:p w:rsidR="008B17A0" w:rsidRPr="00D36604" w:rsidRDefault="008B17A0" w:rsidP="00C26419">
      <w:pPr>
        <w:spacing w:after="120" w:line="240" w:lineRule="auto"/>
        <w:jc w:val="both"/>
        <w:rPr>
          <w:rFonts w:ascii="Times New Roman" w:hAnsi="Times New Roman"/>
          <w:i/>
          <w:sz w:val="24"/>
          <w:szCs w:val="24"/>
          <w:lang w:val="hr-HR"/>
        </w:rPr>
      </w:pPr>
    </w:p>
    <w:p w:rsidR="008B17A0" w:rsidRDefault="008B17A0" w:rsidP="00C26419">
      <w:pPr>
        <w:suppressAutoHyphens/>
        <w:spacing w:after="120" w:line="240" w:lineRule="auto"/>
        <w:jc w:val="both"/>
        <w:rPr>
          <w:rFonts w:ascii="Times New Roman" w:hAnsi="Times New Roman"/>
          <w:b/>
          <w:sz w:val="24"/>
          <w:szCs w:val="24"/>
        </w:rPr>
      </w:pPr>
      <w:r w:rsidRPr="006B4CF5">
        <w:rPr>
          <w:rFonts w:ascii="Times New Roman" w:hAnsi="Times New Roman"/>
          <w:b/>
          <w:sz w:val="24"/>
          <w:szCs w:val="24"/>
        </w:rPr>
        <w:t>1</w:t>
      </w:r>
      <w:r>
        <w:rPr>
          <w:rFonts w:ascii="Times New Roman" w:hAnsi="Times New Roman"/>
          <w:b/>
          <w:sz w:val="24"/>
          <w:szCs w:val="24"/>
        </w:rPr>
        <w:t>3</w:t>
      </w:r>
      <w:r w:rsidRPr="006B4CF5">
        <w:rPr>
          <w:rFonts w:ascii="Times New Roman" w:hAnsi="Times New Roman"/>
          <w:b/>
          <w:sz w:val="24"/>
          <w:szCs w:val="24"/>
        </w:rPr>
        <w:t xml:space="preserve">.1. </w:t>
      </w:r>
      <w:r>
        <w:rPr>
          <w:rFonts w:ascii="Times New Roman" w:hAnsi="Times New Roman"/>
          <w:b/>
          <w:sz w:val="24"/>
          <w:szCs w:val="24"/>
        </w:rPr>
        <w:t>Zadovoljavanje g</w:t>
      </w:r>
      <w:r w:rsidRPr="006B4CF5">
        <w:rPr>
          <w:rFonts w:ascii="Times New Roman" w:hAnsi="Times New Roman"/>
          <w:b/>
          <w:sz w:val="24"/>
          <w:szCs w:val="24"/>
        </w:rPr>
        <w:t>raničn</w:t>
      </w:r>
      <w:r>
        <w:rPr>
          <w:rFonts w:ascii="Times New Roman" w:hAnsi="Times New Roman"/>
          <w:b/>
          <w:sz w:val="24"/>
          <w:szCs w:val="24"/>
        </w:rPr>
        <w:t>e</w:t>
      </w:r>
      <w:r w:rsidRPr="006B4CF5">
        <w:rPr>
          <w:rFonts w:ascii="Times New Roman" w:hAnsi="Times New Roman"/>
          <w:b/>
          <w:sz w:val="24"/>
          <w:szCs w:val="24"/>
        </w:rPr>
        <w:t xml:space="preserve"> vrijednosti emisije buke </w:t>
      </w:r>
      <w:r w:rsidR="007E44A6">
        <w:rPr>
          <w:rFonts w:ascii="Times New Roman" w:hAnsi="Times New Roman"/>
          <w:b/>
          <w:sz w:val="24"/>
          <w:szCs w:val="24"/>
        </w:rPr>
        <w:t>za postrojenje.</w:t>
      </w:r>
    </w:p>
    <w:p w:rsidR="008B17A0" w:rsidRPr="007E44A6" w:rsidRDefault="008B17A0"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8B17A0" w:rsidRPr="00845CC9" w:rsidRDefault="008B17A0" w:rsidP="00C26419">
      <w:pPr>
        <w:spacing w:after="120" w:line="240" w:lineRule="auto"/>
        <w:jc w:val="both"/>
        <w:rPr>
          <w:rFonts w:ascii="Times New Roman" w:hAnsi="Times New Roman"/>
          <w:sz w:val="24"/>
          <w:szCs w:val="24"/>
          <w:lang w:val="hr-HR"/>
        </w:rPr>
      </w:pPr>
      <w:r w:rsidRPr="006B4CF5">
        <w:rPr>
          <w:rFonts w:ascii="Times New Roman" w:eastAsia="Times New Roman" w:hAnsi="Times New Roman"/>
          <w:color w:val="000000"/>
          <w:sz w:val="24"/>
          <w:szCs w:val="24"/>
          <w:u w:val="single"/>
          <w:lang w:eastAsia="hr-HR"/>
        </w:rPr>
        <w:t>OPIS (</w:t>
      </w:r>
      <w:r>
        <w:rPr>
          <w:rFonts w:ascii="Times New Roman" w:eastAsia="Times New Roman" w:hAnsi="Times New Roman"/>
          <w:color w:val="000000"/>
          <w:sz w:val="24"/>
          <w:szCs w:val="24"/>
          <w:u w:val="single"/>
          <w:lang w:eastAsia="hr-HR"/>
        </w:rPr>
        <w:t>navesti tehnike kojima se ispunjava gornji zahtjev</w:t>
      </w:r>
      <w:r w:rsidR="007E44A6">
        <w:rPr>
          <w:rFonts w:ascii="Times New Roman" w:eastAsia="Times New Roman" w:hAnsi="Times New Roman"/>
          <w:color w:val="000000"/>
          <w:sz w:val="24"/>
          <w:szCs w:val="24"/>
          <w:u w:val="single"/>
          <w:lang w:eastAsia="hr-HR"/>
        </w:rPr>
        <w:t xml:space="preserve">, </w:t>
      </w:r>
      <w:r>
        <w:rPr>
          <w:rFonts w:ascii="Times New Roman" w:eastAsia="Times New Roman" w:hAnsi="Times New Roman"/>
          <w:color w:val="000000"/>
          <w:sz w:val="24"/>
          <w:szCs w:val="24"/>
          <w:u w:val="single"/>
          <w:lang w:eastAsia="hr-HR"/>
        </w:rPr>
        <w:t xml:space="preserve">navesti Zonu buke, </w:t>
      </w:r>
      <w:r w:rsidR="007E44A6">
        <w:rPr>
          <w:rFonts w:ascii="Times New Roman" w:eastAsia="Times New Roman" w:hAnsi="Times New Roman"/>
          <w:color w:val="000000"/>
          <w:sz w:val="24"/>
          <w:szCs w:val="24"/>
          <w:u w:val="single"/>
          <w:lang w:eastAsia="hr-HR"/>
        </w:rPr>
        <w:t>prema Prostornom planu (</w:t>
      </w:r>
      <w:r w:rsidRPr="006B4CF5">
        <w:rPr>
          <w:rFonts w:ascii="Times New Roman" w:eastAsia="Times New Roman" w:hAnsi="Times New Roman"/>
          <w:b/>
          <w:color w:val="000000"/>
          <w:sz w:val="24"/>
          <w:szCs w:val="24"/>
          <w:u w:val="single"/>
          <w:lang w:eastAsia="hr-HR"/>
        </w:rPr>
        <w:t>Prilog br</w:t>
      </w:r>
      <w:r>
        <w:rPr>
          <w:rFonts w:ascii="Times New Roman" w:eastAsia="Times New Roman" w:hAnsi="Times New Roman"/>
          <w:b/>
          <w:color w:val="000000"/>
          <w:sz w:val="24"/>
          <w:szCs w:val="24"/>
          <w:u w:val="single"/>
          <w:lang w:eastAsia="hr-HR"/>
        </w:rPr>
        <w:t>.</w:t>
      </w:r>
      <w:r>
        <w:rPr>
          <w:rFonts w:ascii="Times New Roman" w:eastAsia="Times New Roman" w:hAnsi="Times New Roman"/>
          <w:color w:val="000000"/>
          <w:sz w:val="24"/>
          <w:szCs w:val="24"/>
          <w:u w:val="single"/>
          <w:lang w:eastAsia="hr-HR"/>
        </w:rPr>
        <w:t>____</w:t>
      </w:r>
      <w:r w:rsidR="007E44A6">
        <w:rPr>
          <w:rFonts w:ascii="Times New Roman" w:eastAsia="Times New Roman" w:hAnsi="Times New Roman"/>
          <w:color w:val="000000"/>
          <w:sz w:val="24"/>
          <w:szCs w:val="24"/>
          <w:u w:val="single"/>
          <w:lang w:eastAsia="hr-HR"/>
        </w:rPr>
        <w:t>), N</w:t>
      </w:r>
      <w:r>
        <w:rPr>
          <w:rFonts w:ascii="Times New Roman" w:eastAsia="Times New Roman" w:hAnsi="Times New Roman"/>
          <w:color w:val="000000"/>
          <w:sz w:val="24"/>
          <w:szCs w:val="24"/>
          <w:u w:val="single"/>
          <w:lang w:eastAsia="hr-HR"/>
        </w:rPr>
        <w:t>avesti lokaciju u kojoj se postrojenje nalazi i s kojom graniči</w:t>
      </w:r>
      <w:r w:rsidRPr="006B4CF5">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EB7CE5" w:rsidRDefault="008B17A0" w:rsidP="00763B33">
      <w:pPr>
        <w:suppressAutoHyphens/>
        <w:spacing w:after="0" w:line="240" w:lineRule="auto"/>
        <w:rPr>
          <w:rFonts w:ascii="Times New Roman" w:hAnsi="Times New Roman"/>
          <w:sz w:val="24"/>
          <w:szCs w:val="24"/>
        </w:rPr>
      </w:pPr>
    </w:p>
    <w:p w:rsidR="008B17A0" w:rsidRPr="006B4CF5" w:rsidRDefault="008B17A0" w:rsidP="00C26419">
      <w:pPr>
        <w:spacing w:after="120" w:line="240" w:lineRule="auto"/>
        <w:rPr>
          <w:rFonts w:ascii="Times New Roman" w:hAnsi="Times New Roman"/>
          <w:b/>
          <w:sz w:val="24"/>
          <w:szCs w:val="24"/>
        </w:rPr>
      </w:pPr>
      <w:r w:rsidRPr="006B4CF5">
        <w:rPr>
          <w:rFonts w:ascii="Times New Roman" w:hAnsi="Times New Roman"/>
          <w:b/>
          <w:sz w:val="24"/>
          <w:szCs w:val="24"/>
        </w:rPr>
        <w:t>1</w:t>
      </w:r>
      <w:r>
        <w:rPr>
          <w:rFonts w:ascii="Times New Roman" w:hAnsi="Times New Roman"/>
          <w:b/>
          <w:sz w:val="24"/>
          <w:szCs w:val="24"/>
        </w:rPr>
        <w:t>3</w:t>
      </w:r>
      <w:r w:rsidRPr="006B4CF5">
        <w:rPr>
          <w:rFonts w:ascii="Times New Roman" w:hAnsi="Times New Roman"/>
          <w:b/>
          <w:sz w:val="24"/>
          <w:szCs w:val="24"/>
        </w:rPr>
        <w:t>.</w:t>
      </w:r>
      <w:r w:rsidR="009B69AF">
        <w:rPr>
          <w:rFonts w:ascii="Times New Roman" w:hAnsi="Times New Roman"/>
          <w:b/>
          <w:sz w:val="24"/>
          <w:szCs w:val="24"/>
        </w:rPr>
        <w:t>2</w:t>
      </w:r>
      <w:r w:rsidRPr="006B4CF5">
        <w:rPr>
          <w:rFonts w:ascii="Times New Roman" w:hAnsi="Times New Roman"/>
          <w:b/>
          <w:sz w:val="24"/>
          <w:szCs w:val="24"/>
        </w:rPr>
        <w:t xml:space="preserve">. </w:t>
      </w:r>
      <w:r>
        <w:rPr>
          <w:rFonts w:ascii="Times New Roman" w:hAnsi="Times New Roman"/>
          <w:b/>
          <w:sz w:val="24"/>
          <w:szCs w:val="24"/>
        </w:rPr>
        <w:t>Obavljeno m</w:t>
      </w:r>
      <w:r w:rsidRPr="006B4CF5">
        <w:rPr>
          <w:rFonts w:ascii="Times New Roman" w:hAnsi="Times New Roman"/>
          <w:b/>
          <w:sz w:val="24"/>
          <w:szCs w:val="24"/>
        </w:rPr>
        <w:t>jerenje buke od strane ovlaštene pravne osobe.</w:t>
      </w:r>
    </w:p>
    <w:p w:rsidR="008B17A0" w:rsidRPr="007E44A6" w:rsidRDefault="008B17A0"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8B17A0" w:rsidRPr="00845CC9" w:rsidRDefault="008B17A0" w:rsidP="00C26419">
      <w:pPr>
        <w:spacing w:after="120" w:line="240" w:lineRule="auto"/>
        <w:rPr>
          <w:rFonts w:ascii="Times New Roman" w:hAnsi="Times New Roman"/>
          <w:sz w:val="24"/>
          <w:szCs w:val="24"/>
          <w:lang w:val="hr-HR"/>
        </w:rPr>
      </w:pPr>
      <w:r w:rsidRPr="006B4CF5">
        <w:rPr>
          <w:rFonts w:ascii="Times New Roman" w:eastAsia="Times New Roman" w:hAnsi="Times New Roman"/>
          <w:color w:val="000000"/>
          <w:sz w:val="24"/>
          <w:szCs w:val="24"/>
          <w:u w:val="single"/>
          <w:lang w:eastAsia="hr-HR"/>
        </w:rPr>
        <w:t xml:space="preserve"> (</w:t>
      </w:r>
      <w:r w:rsidR="007E44A6">
        <w:rPr>
          <w:rFonts w:ascii="Times New Roman" w:eastAsia="Times New Roman" w:hAnsi="Times New Roman"/>
          <w:color w:val="000000"/>
          <w:sz w:val="24"/>
          <w:szCs w:val="24"/>
          <w:u w:val="single"/>
          <w:lang w:eastAsia="hr-HR"/>
        </w:rPr>
        <w:t>Izvještaj o mjerenju (</w:t>
      </w:r>
      <w:r w:rsidRPr="006B4CF5">
        <w:rPr>
          <w:rFonts w:ascii="Times New Roman" w:eastAsia="Times New Roman" w:hAnsi="Times New Roman"/>
          <w:b/>
          <w:color w:val="000000"/>
          <w:sz w:val="24"/>
          <w:szCs w:val="24"/>
          <w:u w:val="single"/>
          <w:lang w:eastAsia="hr-HR"/>
        </w:rPr>
        <w:t>Prilog br._____</w:t>
      </w:r>
      <w:r w:rsidR="007E44A6" w:rsidRPr="007E44A6">
        <w:rPr>
          <w:rFonts w:ascii="Times New Roman" w:eastAsia="Times New Roman" w:hAnsi="Times New Roman"/>
          <w:color w:val="000000"/>
          <w:sz w:val="24"/>
          <w:szCs w:val="24"/>
          <w:u w:val="single"/>
          <w:lang w:eastAsia="hr-HR"/>
        </w:rPr>
        <w:t>)</w:t>
      </w:r>
      <w:r w:rsidRPr="006B4CF5">
        <w:rPr>
          <w:rFonts w:ascii="Times New Roman" w:eastAsia="Times New Roman" w:hAnsi="Times New Roman"/>
          <w:color w:val="000000"/>
          <w:sz w:val="24"/>
          <w:szCs w:val="24"/>
          <w:u w:val="single"/>
          <w:lang w:eastAsia="hr-HR"/>
        </w:rPr>
        <w:t xml:space="preserve">):  </w:t>
      </w: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7E44A6" w:rsidRDefault="008B17A0" w:rsidP="007E44A6">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10D46" w:rsidRDefault="00510D46" w:rsidP="007E44A6">
      <w:pPr>
        <w:spacing w:after="0" w:line="240" w:lineRule="auto"/>
        <w:ind w:right="36"/>
        <w:jc w:val="both"/>
        <w:rPr>
          <w:rFonts w:ascii="Times New Roman" w:hAnsi="Times New Roman"/>
          <w:b/>
          <w:sz w:val="24"/>
          <w:szCs w:val="24"/>
          <w:lang w:val="hr-HR"/>
        </w:rPr>
      </w:pPr>
    </w:p>
    <w:p w:rsidR="00541637" w:rsidRPr="007E44A6" w:rsidRDefault="005401F6" w:rsidP="00C26419">
      <w:pPr>
        <w:spacing w:after="120" w:line="240" w:lineRule="auto"/>
        <w:ind w:left="36" w:right="36"/>
        <w:jc w:val="both"/>
        <w:rPr>
          <w:rFonts w:ascii="Times New Roman" w:eastAsia="Times New Roman" w:hAnsi="Times New Roman"/>
          <w:b/>
          <w:color w:val="000000"/>
          <w:sz w:val="24"/>
          <w:szCs w:val="24"/>
          <w:lang w:eastAsia="hr-HR"/>
        </w:rPr>
      </w:pPr>
      <w:r>
        <w:rPr>
          <w:rFonts w:ascii="Times New Roman" w:hAnsi="Times New Roman"/>
          <w:b/>
          <w:sz w:val="24"/>
          <w:szCs w:val="24"/>
          <w:lang w:val="hr-HR"/>
        </w:rPr>
        <w:t xml:space="preserve">14. </w:t>
      </w:r>
      <w:r w:rsidR="008B17A0">
        <w:rPr>
          <w:rFonts w:ascii="Times New Roman" w:hAnsi="Times New Roman"/>
          <w:b/>
          <w:sz w:val="24"/>
          <w:szCs w:val="24"/>
          <w:lang w:val="hr-HR"/>
        </w:rPr>
        <w:t>ZAHTJEVI</w:t>
      </w:r>
      <w:r w:rsidRPr="006B0836">
        <w:rPr>
          <w:rFonts w:ascii="Times New Roman" w:hAnsi="Times New Roman"/>
          <w:b/>
          <w:sz w:val="24"/>
          <w:szCs w:val="24"/>
          <w:lang w:val="hr-HR"/>
        </w:rPr>
        <w:t xml:space="preserve"> ZA SPREČAVANJE EMISIJE PRAŠINE</w:t>
      </w:r>
      <w:r w:rsidR="00541637">
        <w:rPr>
          <w:rFonts w:ascii="Times New Roman" w:eastAsia="Times New Roman" w:hAnsi="Times New Roman"/>
          <w:b/>
          <w:color w:val="000000"/>
          <w:sz w:val="24"/>
          <w:szCs w:val="24"/>
          <w:lang w:eastAsia="hr-HR"/>
        </w:rPr>
        <w:t>:</w:t>
      </w:r>
    </w:p>
    <w:p w:rsidR="007A7E04" w:rsidRPr="007A7E04" w:rsidRDefault="007A7E04" w:rsidP="00C26419">
      <w:pPr>
        <w:spacing w:after="120" w:line="240" w:lineRule="auto"/>
        <w:ind w:left="36" w:right="36"/>
        <w:jc w:val="both"/>
        <w:rPr>
          <w:rFonts w:ascii="Times New Roman" w:hAnsi="Times New Roman"/>
          <w:i/>
          <w:sz w:val="24"/>
          <w:szCs w:val="24"/>
          <w:lang w:val="hr-HR"/>
        </w:rPr>
      </w:pPr>
      <w:r w:rsidRPr="007A7E04">
        <w:rPr>
          <w:rFonts w:ascii="Times New Roman" w:hAnsi="Times New Roman"/>
          <w:i/>
          <w:sz w:val="24"/>
          <w:szCs w:val="24"/>
          <w:lang w:val="hr-HR"/>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1C22C4" w:rsidRPr="007A7E04">
        <w:rPr>
          <w:rFonts w:ascii="Times New Roman" w:hAnsi="Times New Roman"/>
          <w:i/>
          <w:sz w:val="24"/>
          <w:szCs w:val="24"/>
          <w:lang w:val="hr-HR"/>
        </w:rPr>
        <w:t>primjenjuj</w:t>
      </w:r>
      <w:r w:rsidR="001C22C4">
        <w:rPr>
          <w:rFonts w:ascii="Times New Roman" w:hAnsi="Times New Roman"/>
          <w:i/>
          <w:sz w:val="24"/>
          <w:szCs w:val="24"/>
          <w:lang w:val="hr-HR"/>
        </w:rPr>
        <w:t>u</w:t>
      </w:r>
      <w:r w:rsidR="001C22C4" w:rsidRPr="007A7E04">
        <w:rPr>
          <w:rFonts w:ascii="Times New Roman" w:hAnsi="Times New Roman"/>
          <w:i/>
          <w:sz w:val="24"/>
          <w:szCs w:val="24"/>
          <w:lang w:val="hr-HR"/>
        </w:rPr>
        <w:t xml:space="preserve"> </w:t>
      </w:r>
      <w:r w:rsidRPr="007A7E04">
        <w:rPr>
          <w:rFonts w:ascii="Times New Roman" w:hAnsi="Times New Roman"/>
          <w:i/>
          <w:sz w:val="24"/>
          <w:szCs w:val="24"/>
          <w:lang w:val="hr-HR"/>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5401F6" w:rsidRPr="006B0836" w:rsidRDefault="005401F6" w:rsidP="00C26419">
      <w:pPr>
        <w:spacing w:after="12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14.1. Prašnjave ili potencijalno prašnjave materijale treba pohranjivati u prekrivene spremnike, namjenski izgrađene silose ili staviti pod poklopac.</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14.2. Prenošenje hrane za životinje u i iz skladišta će se obavljati tako da se spriječe ili smanje emisije prašine u zrak.</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14.3. Miješanje i mljevenje suhe hrane za životinje se vrši u zatvorenom objektu.</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7E44A6" w:rsidRDefault="007E44A6" w:rsidP="00763B33">
      <w:pPr>
        <w:spacing w:after="0" w:line="240" w:lineRule="auto"/>
        <w:ind w:right="36"/>
        <w:jc w:val="both"/>
        <w:rPr>
          <w:rFonts w:ascii="Times New Roman" w:hAnsi="Times New Roman"/>
          <w:b/>
          <w:sz w:val="24"/>
          <w:szCs w:val="24"/>
          <w:lang w:val="hr-HR"/>
        </w:rPr>
      </w:pPr>
    </w:p>
    <w:p w:rsidR="005401F6" w:rsidRPr="005401F6" w:rsidRDefault="005401F6" w:rsidP="00C26419">
      <w:pPr>
        <w:spacing w:after="120" w:line="240" w:lineRule="auto"/>
        <w:ind w:right="36"/>
        <w:jc w:val="both"/>
        <w:rPr>
          <w:rFonts w:ascii="Times New Roman" w:hAnsi="Times New Roman"/>
          <w:b/>
          <w:sz w:val="24"/>
          <w:szCs w:val="24"/>
          <w:lang w:val="hr-HR"/>
        </w:rPr>
      </w:pPr>
      <w:r w:rsidRPr="005401F6">
        <w:rPr>
          <w:rFonts w:ascii="Times New Roman" w:hAnsi="Times New Roman"/>
          <w:b/>
          <w:sz w:val="24"/>
          <w:szCs w:val="24"/>
          <w:lang w:val="hr-HR"/>
        </w:rPr>
        <w:t>14.4. Spremnici hrane za životinje moraju biti zaštićeni od oštećenja uzrokovanog udarcem ili nezgodom koristeći na primjer prag, gredu ili ogradu.</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jc w:val="both"/>
        <w:rPr>
          <w:rFonts w:ascii="Times New Roman" w:eastAsia="Times New Roman" w:hAnsi="Times New Roman"/>
          <w:color w:val="000000"/>
          <w:sz w:val="24"/>
          <w:szCs w:val="24"/>
          <w:u w:val="single"/>
          <w:lang w:eastAsia="hr-HR"/>
        </w:rPr>
      </w:pPr>
      <w:r w:rsidRPr="00AD69C5">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sidRPr="00AD69C5">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14.5. Prašina koja se emitira iz objekta mora biti svedena na minimum.</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14.6. Nove nastambe moraju imati centralni ventilacijski sustav. Ispušni zrak se mora tretirati zračnim skruberima na bazi vode.</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lastRenderedPageBreak/>
        <w:t>14.7. Za alternativne metode smanjivanja emisija prašine potrebno je dobiti dopuštenje od strane Ministarstva zaštite okoliša i prirode.</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Default="005401F6" w:rsidP="00763B33">
      <w:pPr>
        <w:spacing w:after="0" w:line="240" w:lineRule="auto"/>
        <w:ind w:left="36" w:right="36"/>
        <w:jc w:val="both"/>
        <w:rPr>
          <w:rFonts w:ascii="Times New Roman" w:hAnsi="Times New Roman"/>
          <w:b/>
          <w:sz w:val="24"/>
          <w:szCs w:val="24"/>
          <w:lang w:val="hr-HR"/>
        </w:rPr>
      </w:pPr>
    </w:p>
    <w:p w:rsidR="005401F6" w:rsidRPr="005401F6" w:rsidRDefault="005401F6" w:rsidP="00C26419">
      <w:pPr>
        <w:spacing w:after="120" w:line="240" w:lineRule="auto"/>
        <w:ind w:left="36" w:right="36"/>
        <w:jc w:val="both"/>
        <w:rPr>
          <w:rFonts w:ascii="Times New Roman" w:hAnsi="Times New Roman"/>
          <w:b/>
          <w:sz w:val="24"/>
          <w:szCs w:val="24"/>
          <w:lang w:val="hr-HR"/>
        </w:rPr>
      </w:pPr>
      <w:r w:rsidRPr="005401F6">
        <w:rPr>
          <w:rFonts w:ascii="Times New Roman" w:hAnsi="Times New Roman"/>
          <w:b/>
          <w:sz w:val="24"/>
          <w:szCs w:val="24"/>
          <w:lang w:val="hr-HR"/>
        </w:rPr>
        <w:t xml:space="preserve">14.8. Za postojeća postrojenja s visokom razinom emisije prašine, operater je dužan u svoj Plan poboljšanja uključiti smanjivanje emisije prašine. Ovaj uvjet se neće primjenjivati uslijed izostanka prigovora i ukoliko ne postoji negativan utjecaj na kvalitetu zraka. </w:t>
      </w:r>
    </w:p>
    <w:p w:rsidR="005401F6" w:rsidRPr="007E44A6" w:rsidRDefault="005401F6"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5401F6" w:rsidRDefault="005401F6"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5401F6" w:rsidRPr="00845CC9" w:rsidRDefault="005401F6"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4B4CD4" w:rsidRDefault="004B4CD4" w:rsidP="00763B33">
      <w:pPr>
        <w:spacing w:after="0" w:line="240" w:lineRule="auto"/>
        <w:ind w:left="36" w:right="36"/>
        <w:jc w:val="both"/>
        <w:rPr>
          <w:rFonts w:ascii="Times New Roman" w:hAnsi="Times New Roman"/>
          <w:b/>
          <w:sz w:val="24"/>
          <w:szCs w:val="24"/>
          <w:lang w:val="hr-HR"/>
        </w:rPr>
      </w:pPr>
    </w:p>
    <w:p w:rsidR="008B17A0" w:rsidRPr="007E44A6" w:rsidRDefault="008B17A0" w:rsidP="00C26419">
      <w:pPr>
        <w:spacing w:after="120" w:line="240" w:lineRule="auto"/>
        <w:ind w:left="36" w:right="36"/>
        <w:jc w:val="both"/>
        <w:rPr>
          <w:rFonts w:ascii="Times New Roman" w:hAnsi="Times New Roman"/>
          <w:b/>
          <w:sz w:val="24"/>
          <w:szCs w:val="24"/>
          <w:lang w:val="hr-HR"/>
        </w:rPr>
      </w:pPr>
      <w:r w:rsidRPr="00DB1FBC">
        <w:rPr>
          <w:rFonts w:ascii="Times New Roman" w:hAnsi="Times New Roman"/>
          <w:b/>
          <w:sz w:val="24"/>
          <w:szCs w:val="24"/>
          <w:lang w:val="hr-HR"/>
        </w:rPr>
        <w:t>15.</w:t>
      </w:r>
      <w:r w:rsidRPr="00AD69C5">
        <w:rPr>
          <w:rFonts w:ascii="Times New Roman" w:hAnsi="Times New Roman"/>
          <w:b/>
          <w:sz w:val="24"/>
          <w:szCs w:val="24"/>
        </w:rPr>
        <w:t xml:space="preserve"> </w:t>
      </w:r>
      <w:r>
        <w:rPr>
          <w:rFonts w:ascii="Times New Roman" w:hAnsi="Times New Roman"/>
          <w:b/>
          <w:sz w:val="24"/>
          <w:szCs w:val="24"/>
          <w:lang w:val="hr-HR"/>
        </w:rPr>
        <w:t xml:space="preserve">ZAHTJEVI </w:t>
      </w:r>
      <w:r w:rsidR="007E44A6">
        <w:rPr>
          <w:rFonts w:ascii="Times New Roman" w:hAnsi="Times New Roman"/>
          <w:b/>
          <w:sz w:val="24"/>
          <w:szCs w:val="24"/>
          <w:lang w:val="hr-HR"/>
        </w:rPr>
        <w:t xml:space="preserve">ZAŠTITE TLA I PODZEMNIH VODA </w:t>
      </w:r>
    </w:p>
    <w:p w:rsidR="008B17A0" w:rsidRPr="004B4CD4" w:rsidRDefault="007A7E04" w:rsidP="00C26419">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C22C4">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7E44A6" w:rsidRDefault="007E44A6" w:rsidP="00C26419">
      <w:pPr>
        <w:spacing w:after="120" w:line="240" w:lineRule="auto"/>
        <w:jc w:val="both"/>
        <w:rPr>
          <w:rFonts w:ascii="Times New Roman" w:hAnsi="Times New Roman"/>
          <w:b/>
          <w:sz w:val="24"/>
          <w:szCs w:val="24"/>
          <w:lang w:val="hr-HR"/>
        </w:rPr>
      </w:pPr>
    </w:p>
    <w:p w:rsidR="008B17A0" w:rsidRPr="00AD69C5" w:rsidRDefault="008B17A0" w:rsidP="00C26419">
      <w:pPr>
        <w:spacing w:after="120" w:line="240" w:lineRule="auto"/>
        <w:jc w:val="both"/>
        <w:rPr>
          <w:rFonts w:ascii="Times New Roman" w:hAnsi="Times New Roman"/>
          <w:b/>
          <w:sz w:val="24"/>
          <w:szCs w:val="24"/>
          <w:lang w:val="hr-HR"/>
        </w:rPr>
      </w:pPr>
      <w:r>
        <w:rPr>
          <w:rFonts w:ascii="Times New Roman" w:hAnsi="Times New Roman"/>
          <w:b/>
          <w:sz w:val="24"/>
          <w:szCs w:val="24"/>
          <w:lang w:val="hr-HR"/>
        </w:rPr>
        <w:t>15</w:t>
      </w:r>
      <w:r w:rsidRPr="00AD69C5">
        <w:rPr>
          <w:rFonts w:ascii="Times New Roman" w:hAnsi="Times New Roman"/>
          <w:b/>
          <w:sz w:val="24"/>
          <w:szCs w:val="24"/>
          <w:lang w:val="hr-HR"/>
        </w:rPr>
        <w:t xml:space="preserve">.1. </w:t>
      </w:r>
      <w:r>
        <w:rPr>
          <w:rFonts w:ascii="Times New Roman" w:hAnsi="Times New Roman"/>
          <w:b/>
          <w:sz w:val="24"/>
          <w:szCs w:val="24"/>
          <w:lang w:val="hr-HR"/>
        </w:rPr>
        <w:t>I</w:t>
      </w:r>
      <w:r w:rsidRPr="00AD69C5">
        <w:rPr>
          <w:rFonts w:ascii="Times New Roman" w:hAnsi="Times New Roman"/>
          <w:b/>
          <w:sz w:val="24"/>
          <w:szCs w:val="24"/>
          <w:lang w:val="hr-HR"/>
        </w:rPr>
        <w:t xml:space="preserve">zbjegavati onečišćenje tla te podzemnih i površinskih voda. </w:t>
      </w:r>
    </w:p>
    <w:p w:rsidR="008B17A0" w:rsidRPr="007E44A6" w:rsidRDefault="008B17A0" w:rsidP="00C26419">
      <w:pPr>
        <w:spacing w:after="120" w:line="240" w:lineRule="auto"/>
        <w:jc w:val="center"/>
        <w:rPr>
          <w:rFonts w:ascii="Times New Roman" w:eastAsia="Times New Roman" w:hAnsi="Times New Roman"/>
          <w:color w:val="000000"/>
          <w:sz w:val="24"/>
          <w:szCs w:val="24"/>
          <w:lang w:eastAsia="hr-HR"/>
        </w:rPr>
      </w:pPr>
      <w:r w:rsidRPr="007E44A6">
        <w:rPr>
          <w:rFonts w:ascii="Times New Roman" w:eastAsia="Times New Roman" w:hAnsi="Times New Roman"/>
          <w:color w:val="000000"/>
          <w:sz w:val="24"/>
          <w:szCs w:val="24"/>
          <w:lang w:eastAsia="hr-HR"/>
        </w:rPr>
        <w:t>DA                                               NE</w:t>
      </w:r>
    </w:p>
    <w:p w:rsidR="008B17A0" w:rsidRPr="00DB1FBC" w:rsidRDefault="008B17A0" w:rsidP="00C26419">
      <w:pPr>
        <w:spacing w:after="120" w:line="240" w:lineRule="auto"/>
        <w:jc w:val="both"/>
        <w:rPr>
          <w:rFonts w:ascii="Times New Roman" w:hAnsi="Times New Roman"/>
          <w:sz w:val="24"/>
          <w:szCs w:val="24"/>
          <w:u w:val="single"/>
          <w:lang w:val="hr-HR"/>
        </w:rPr>
      </w:pPr>
      <w:r>
        <w:rPr>
          <w:rFonts w:ascii="Times New Roman" w:eastAsia="Times New Roman" w:hAnsi="Times New Roman"/>
          <w:color w:val="000000"/>
          <w:sz w:val="24"/>
          <w:szCs w:val="24"/>
          <w:u w:val="single"/>
          <w:lang w:eastAsia="hr-HR"/>
        </w:rPr>
        <w:t>OPIS (</w:t>
      </w:r>
      <w:r w:rsidRPr="00DB1FBC">
        <w:rPr>
          <w:rFonts w:ascii="Times New Roman" w:eastAsia="Times New Roman" w:hAnsi="Times New Roman"/>
          <w:color w:val="000000"/>
          <w:sz w:val="24"/>
          <w:szCs w:val="24"/>
          <w:u w:val="single"/>
          <w:lang w:eastAsia="hr-HR"/>
        </w:rPr>
        <w:t>navesti tehnike izbjegavanja onešićenja tla i podzemnih voda</w:t>
      </w:r>
      <w:r>
        <w:rPr>
          <w:rFonts w:ascii="Times New Roman" w:eastAsia="Times New Roman" w:hAnsi="Times New Roman"/>
          <w:color w:val="000000"/>
          <w:sz w:val="24"/>
          <w:szCs w:val="24"/>
          <w:u w:val="single"/>
          <w:lang w:eastAsia="hr-HR"/>
        </w:rPr>
        <w:t>,</w:t>
      </w:r>
      <w:r w:rsidRPr="00DB1FBC">
        <w:rPr>
          <w:rFonts w:ascii="Times New Roman" w:eastAsia="Times New Roman" w:hAnsi="Times New Roman"/>
          <w:color w:val="000000"/>
          <w:sz w:val="24"/>
          <w:szCs w:val="24"/>
          <w:u w:val="single"/>
          <w:lang w:eastAsia="hr-HR"/>
        </w:rPr>
        <w:t xml:space="preserve"> n</w:t>
      </w:r>
      <w:r w:rsidRPr="00DB1FBC">
        <w:rPr>
          <w:rFonts w:ascii="Times New Roman" w:hAnsi="Times New Roman"/>
          <w:sz w:val="24"/>
          <w:szCs w:val="24"/>
          <w:u w:val="single"/>
          <w:lang w:val="hr-HR"/>
        </w:rPr>
        <w:t>ave</w:t>
      </w:r>
      <w:r>
        <w:rPr>
          <w:rFonts w:ascii="Times New Roman" w:hAnsi="Times New Roman"/>
          <w:sz w:val="24"/>
          <w:szCs w:val="24"/>
          <w:u w:val="single"/>
          <w:lang w:val="hr-HR"/>
        </w:rPr>
        <w:t>sti</w:t>
      </w:r>
      <w:r w:rsidRPr="00DB1FBC">
        <w:rPr>
          <w:rFonts w:ascii="Times New Roman" w:hAnsi="Times New Roman"/>
          <w:sz w:val="24"/>
          <w:szCs w:val="24"/>
          <w:u w:val="single"/>
          <w:lang w:val="hr-HR"/>
        </w:rPr>
        <w:t xml:space="preserve"> djelatnosti s potencijalnim opasnostima za tlo te podzemne i površinske vode.)</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AD69C5" w:rsidRDefault="008B17A0" w:rsidP="00C26419">
      <w:pPr>
        <w:spacing w:after="120" w:line="240" w:lineRule="auto"/>
        <w:jc w:val="both"/>
        <w:rPr>
          <w:rFonts w:ascii="Times New Roman" w:hAnsi="Times New Roman"/>
          <w:b/>
          <w:sz w:val="24"/>
          <w:szCs w:val="24"/>
          <w:lang w:val="hr-HR"/>
        </w:rPr>
      </w:pPr>
      <w:r w:rsidRPr="00AD69C5">
        <w:rPr>
          <w:rFonts w:ascii="Times New Roman" w:hAnsi="Times New Roman"/>
          <w:b/>
          <w:sz w:val="24"/>
          <w:szCs w:val="24"/>
          <w:lang w:val="hr-HR"/>
        </w:rPr>
        <w:t>1</w:t>
      </w:r>
      <w:r>
        <w:rPr>
          <w:rFonts w:ascii="Times New Roman" w:hAnsi="Times New Roman"/>
          <w:b/>
          <w:sz w:val="24"/>
          <w:szCs w:val="24"/>
          <w:lang w:val="hr-HR"/>
        </w:rPr>
        <w:t>5</w:t>
      </w:r>
      <w:r w:rsidRPr="00AD69C5">
        <w:rPr>
          <w:rFonts w:ascii="Times New Roman" w:hAnsi="Times New Roman"/>
          <w:b/>
          <w:sz w:val="24"/>
          <w:szCs w:val="24"/>
          <w:lang w:val="hr-HR"/>
        </w:rPr>
        <w:t>.2. Tvari koje mogu onečistiti tlo ili podzemne vode, primjerice pesticidi, goriva, ulja i kemikalije ne smije se pohranjivati u podzemnim spremnicima. Ove tvari se moraju čuvati u skladišnom prostoru nepropusnom uslijed propuštanja ili prolijevanja ili na nepropusnoj podlozi s</w:t>
      </w:r>
      <w:r w:rsidR="002D3A57">
        <w:rPr>
          <w:rFonts w:ascii="Times New Roman" w:hAnsi="Times New Roman"/>
          <w:b/>
          <w:sz w:val="24"/>
          <w:szCs w:val="24"/>
          <w:lang w:val="hr-HR"/>
        </w:rPr>
        <w:t xml:space="preserve"> </w:t>
      </w:r>
      <w:r w:rsidR="002D3A57" w:rsidRPr="002D3A57">
        <w:rPr>
          <w:rFonts w:ascii="Times New Roman" w:hAnsi="Times New Roman"/>
          <w:b/>
          <w:sz w:val="24"/>
          <w:szCs w:val="24"/>
          <w:lang w:val="hr-HR"/>
        </w:rPr>
        <w:t>vodonepropusnim oknom ili kanalom za prihvat tvari u slučaju izlijevanja</w:t>
      </w:r>
      <w:r w:rsidRPr="00AD69C5">
        <w:rPr>
          <w:rFonts w:ascii="Times New Roman" w:hAnsi="Times New Roman"/>
          <w:b/>
          <w:sz w:val="24"/>
          <w:szCs w:val="24"/>
          <w:lang w:val="hr-HR"/>
        </w:rPr>
        <w:t>.</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Default="008B17A0" w:rsidP="00763B33">
      <w:pPr>
        <w:spacing w:after="0" w:line="240" w:lineRule="auto"/>
        <w:ind w:left="36" w:right="36"/>
        <w:jc w:val="both"/>
        <w:rPr>
          <w:rFonts w:ascii="Times New Roman" w:hAnsi="Times New Roman"/>
          <w:b/>
          <w:sz w:val="24"/>
          <w:szCs w:val="24"/>
          <w:lang w:val="hr-HR"/>
        </w:rPr>
      </w:pPr>
    </w:p>
    <w:p w:rsidR="008B17A0" w:rsidRPr="00AD69C5" w:rsidRDefault="008B17A0" w:rsidP="00C26419">
      <w:pPr>
        <w:spacing w:after="120" w:line="240" w:lineRule="auto"/>
        <w:ind w:left="36" w:right="36"/>
        <w:jc w:val="both"/>
        <w:rPr>
          <w:rFonts w:ascii="Times New Roman" w:hAnsi="Times New Roman"/>
          <w:b/>
          <w:sz w:val="24"/>
          <w:szCs w:val="24"/>
          <w:lang w:val="hr-HR"/>
        </w:rPr>
      </w:pPr>
      <w:r w:rsidRPr="00AD69C5">
        <w:rPr>
          <w:rFonts w:ascii="Times New Roman" w:hAnsi="Times New Roman"/>
          <w:b/>
          <w:sz w:val="24"/>
          <w:szCs w:val="24"/>
          <w:lang w:val="hr-HR"/>
        </w:rPr>
        <w:t>1</w:t>
      </w:r>
      <w:r>
        <w:rPr>
          <w:rFonts w:ascii="Times New Roman" w:hAnsi="Times New Roman"/>
          <w:b/>
          <w:sz w:val="24"/>
          <w:szCs w:val="24"/>
          <w:lang w:val="hr-HR"/>
        </w:rPr>
        <w:t>5</w:t>
      </w:r>
      <w:r w:rsidRPr="00AD69C5">
        <w:rPr>
          <w:rFonts w:ascii="Times New Roman" w:hAnsi="Times New Roman"/>
          <w:b/>
          <w:sz w:val="24"/>
          <w:szCs w:val="24"/>
          <w:lang w:val="hr-HR"/>
        </w:rPr>
        <w:t xml:space="preserve">.3. </w:t>
      </w:r>
      <w:r w:rsidR="002D3A57" w:rsidRPr="002D3A57">
        <w:rPr>
          <w:rFonts w:ascii="Times New Roman" w:hAnsi="Times New Roman"/>
          <w:b/>
          <w:sz w:val="24"/>
          <w:szCs w:val="24"/>
          <w:lang w:val="hr-HR"/>
        </w:rPr>
        <w:t>Odvodnja oborinskih voda onečišćenih tvarima organskog podrijetla (stajskim gnojem, silažnim sokom) mora biti odvojena od sustava odvodnje čistih oborinskih voda, vodeći računa o tome da se onečišćujuće tvari prikupljaju tim sustavom i sigurno skladište u spremniku za stajski gnoj do aplikacije na tlu.</w:t>
      </w:r>
      <w:r w:rsidR="002D3A57">
        <w:rPr>
          <w:rFonts w:ascii="Times New Roman" w:hAnsi="Times New Roman"/>
          <w:b/>
          <w:sz w:val="24"/>
          <w:szCs w:val="24"/>
          <w:lang w:val="hr-HR"/>
        </w:rPr>
        <w:t xml:space="preserve"> </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Default="008B17A0" w:rsidP="00763B33">
      <w:pPr>
        <w:spacing w:after="0" w:line="240" w:lineRule="auto"/>
        <w:ind w:left="36" w:right="36"/>
        <w:jc w:val="both"/>
        <w:rPr>
          <w:rFonts w:ascii="Times New Roman" w:hAnsi="Times New Roman"/>
          <w:b/>
          <w:sz w:val="24"/>
          <w:szCs w:val="24"/>
          <w:lang w:val="hr-HR"/>
        </w:rPr>
      </w:pPr>
    </w:p>
    <w:p w:rsidR="008B17A0" w:rsidRPr="00AD69C5" w:rsidRDefault="008B17A0" w:rsidP="00C26419">
      <w:pPr>
        <w:spacing w:after="120" w:line="240" w:lineRule="auto"/>
        <w:ind w:left="36" w:right="36"/>
        <w:jc w:val="both"/>
        <w:rPr>
          <w:rFonts w:ascii="Times New Roman" w:hAnsi="Times New Roman"/>
          <w:b/>
          <w:sz w:val="24"/>
          <w:szCs w:val="24"/>
          <w:lang w:val="hr-HR"/>
        </w:rPr>
      </w:pPr>
      <w:r w:rsidRPr="00AD69C5">
        <w:rPr>
          <w:rFonts w:ascii="Times New Roman" w:hAnsi="Times New Roman"/>
          <w:b/>
          <w:sz w:val="24"/>
          <w:szCs w:val="24"/>
          <w:lang w:val="hr-HR"/>
        </w:rPr>
        <w:t>1</w:t>
      </w:r>
      <w:r>
        <w:rPr>
          <w:rFonts w:ascii="Times New Roman" w:hAnsi="Times New Roman"/>
          <w:b/>
          <w:sz w:val="24"/>
          <w:szCs w:val="24"/>
          <w:lang w:val="hr-HR"/>
        </w:rPr>
        <w:t>5</w:t>
      </w:r>
      <w:r w:rsidRPr="00AD69C5">
        <w:rPr>
          <w:rFonts w:ascii="Times New Roman" w:hAnsi="Times New Roman"/>
          <w:b/>
          <w:sz w:val="24"/>
          <w:szCs w:val="24"/>
          <w:lang w:val="hr-HR"/>
        </w:rPr>
        <w:t xml:space="preserve">.4. Dezinfekcijske barijere se ne smiju prelijevati. Otpadne vode </w:t>
      </w:r>
      <w:r>
        <w:rPr>
          <w:rFonts w:ascii="Times New Roman" w:hAnsi="Times New Roman"/>
          <w:b/>
          <w:sz w:val="24"/>
          <w:szCs w:val="24"/>
          <w:lang w:val="hr-HR"/>
        </w:rPr>
        <w:t>iz</w:t>
      </w:r>
      <w:r w:rsidRPr="00AD69C5">
        <w:rPr>
          <w:rFonts w:ascii="Times New Roman" w:hAnsi="Times New Roman"/>
          <w:b/>
          <w:sz w:val="24"/>
          <w:szCs w:val="24"/>
          <w:lang w:val="hr-HR"/>
        </w:rPr>
        <w:t xml:space="preserve"> dezinfekcijsk</w:t>
      </w:r>
      <w:r>
        <w:rPr>
          <w:rFonts w:ascii="Times New Roman" w:hAnsi="Times New Roman"/>
          <w:b/>
          <w:sz w:val="24"/>
          <w:szCs w:val="24"/>
          <w:lang w:val="hr-HR"/>
        </w:rPr>
        <w:t>ih</w:t>
      </w:r>
      <w:r w:rsidRPr="00AD69C5">
        <w:rPr>
          <w:rFonts w:ascii="Times New Roman" w:hAnsi="Times New Roman"/>
          <w:b/>
          <w:sz w:val="24"/>
          <w:szCs w:val="24"/>
          <w:lang w:val="hr-HR"/>
        </w:rPr>
        <w:t xml:space="preserve"> barijer</w:t>
      </w:r>
      <w:r>
        <w:rPr>
          <w:rFonts w:ascii="Times New Roman" w:hAnsi="Times New Roman"/>
          <w:b/>
          <w:sz w:val="24"/>
          <w:szCs w:val="24"/>
          <w:lang w:val="hr-HR"/>
        </w:rPr>
        <w:t>a</w:t>
      </w:r>
      <w:r w:rsidRPr="00AD69C5">
        <w:rPr>
          <w:rFonts w:ascii="Times New Roman" w:hAnsi="Times New Roman"/>
          <w:b/>
          <w:sz w:val="24"/>
          <w:szCs w:val="24"/>
          <w:lang w:val="hr-HR"/>
        </w:rPr>
        <w:t xml:space="preserve"> se prikupljaju i pohranjuju sigurno u spremnik ili spremnik za </w:t>
      </w:r>
      <w:r w:rsidR="00A9469F">
        <w:rPr>
          <w:rFonts w:ascii="Times New Roman" w:hAnsi="Times New Roman"/>
          <w:b/>
          <w:sz w:val="24"/>
          <w:szCs w:val="24"/>
          <w:lang w:val="hr-HR"/>
        </w:rPr>
        <w:t xml:space="preserve">stajski gnoj </w:t>
      </w:r>
      <w:r w:rsidRPr="00AD69C5">
        <w:rPr>
          <w:rFonts w:ascii="Times New Roman" w:hAnsi="Times New Roman"/>
          <w:b/>
          <w:sz w:val="24"/>
          <w:szCs w:val="24"/>
          <w:lang w:val="hr-HR"/>
        </w:rPr>
        <w:t>do njihove aplikacije na tlu ili izvoženja s lokacije.</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211FB" w:rsidRDefault="006211FB" w:rsidP="00763B33">
      <w:pPr>
        <w:spacing w:after="0" w:line="240" w:lineRule="auto"/>
        <w:ind w:left="36" w:right="36"/>
        <w:jc w:val="both"/>
        <w:rPr>
          <w:rFonts w:ascii="Times New Roman" w:hAnsi="Times New Roman"/>
          <w:b/>
          <w:sz w:val="24"/>
          <w:szCs w:val="24"/>
          <w:lang w:val="hr-HR"/>
        </w:rPr>
      </w:pPr>
    </w:p>
    <w:p w:rsidR="008B17A0" w:rsidRPr="006211FB" w:rsidRDefault="008B17A0" w:rsidP="00C26419">
      <w:pPr>
        <w:spacing w:after="120" w:line="240" w:lineRule="auto"/>
        <w:ind w:left="36" w:right="36"/>
        <w:jc w:val="both"/>
        <w:rPr>
          <w:rFonts w:ascii="Times New Roman" w:hAnsi="Times New Roman"/>
          <w:b/>
          <w:sz w:val="24"/>
          <w:szCs w:val="24"/>
          <w:lang w:val="hr-HR"/>
        </w:rPr>
      </w:pPr>
      <w:r w:rsidRPr="00AD69C5">
        <w:rPr>
          <w:rFonts w:ascii="Times New Roman" w:hAnsi="Times New Roman"/>
          <w:b/>
          <w:sz w:val="24"/>
          <w:szCs w:val="24"/>
          <w:lang w:val="hr-HR"/>
        </w:rPr>
        <w:t>1</w:t>
      </w:r>
      <w:r>
        <w:rPr>
          <w:rFonts w:ascii="Times New Roman" w:hAnsi="Times New Roman"/>
          <w:b/>
          <w:sz w:val="24"/>
          <w:szCs w:val="24"/>
          <w:lang w:val="hr-HR"/>
        </w:rPr>
        <w:t>6</w:t>
      </w:r>
      <w:r w:rsidRPr="00AD69C5">
        <w:rPr>
          <w:rFonts w:ascii="Times New Roman" w:hAnsi="Times New Roman"/>
          <w:b/>
          <w:sz w:val="24"/>
          <w:szCs w:val="24"/>
          <w:lang w:val="hr-HR"/>
        </w:rPr>
        <w:t xml:space="preserve">. </w:t>
      </w:r>
      <w:r>
        <w:rPr>
          <w:rFonts w:ascii="Times New Roman" w:hAnsi="Times New Roman"/>
          <w:b/>
          <w:sz w:val="24"/>
          <w:szCs w:val="24"/>
          <w:lang w:val="hr-HR"/>
        </w:rPr>
        <w:t xml:space="preserve">ZAHTJEVI </w:t>
      </w:r>
      <w:r w:rsidRPr="00AD69C5">
        <w:rPr>
          <w:rFonts w:ascii="Times New Roman" w:hAnsi="Times New Roman"/>
          <w:b/>
          <w:sz w:val="24"/>
          <w:szCs w:val="24"/>
          <w:lang w:val="hr-HR"/>
        </w:rPr>
        <w:t>SIGURNOST</w:t>
      </w:r>
      <w:r>
        <w:rPr>
          <w:rFonts w:ascii="Times New Roman" w:hAnsi="Times New Roman"/>
          <w:b/>
          <w:sz w:val="24"/>
          <w:szCs w:val="24"/>
          <w:lang w:val="hr-HR"/>
        </w:rPr>
        <w:t>I</w:t>
      </w:r>
      <w:r w:rsidR="006211FB">
        <w:rPr>
          <w:rFonts w:ascii="Times New Roman" w:hAnsi="Times New Roman"/>
          <w:b/>
          <w:sz w:val="24"/>
          <w:szCs w:val="24"/>
          <w:lang w:val="hr-HR"/>
        </w:rPr>
        <w:t xml:space="preserve"> </w:t>
      </w:r>
    </w:p>
    <w:p w:rsidR="007A7E04" w:rsidRPr="007A7E04" w:rsidRDefault="007A7E04" w:rsidP="00C26419">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C22C4">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8B17A0" w:rsidRDefault="008B17A0" w:rsidP="00C26419">
      <w:pPr>
        <w:spacing w:after="120" w:line="240" w:lineRule="auto"/>
        <w:jc w:val="both"/>
        <w:rPr>
          <w:rFonts w:ascii="Times New Roman" w:hAnsi="Times New Roman"/>
          <w:b/>
          <w:sz w:val="24"/>
          <w:szCs w:val="24"/>
        </w:rPr>
      </w:pPr>
    </w:p>
    <w:p w:rsidR="008B17A0" w:rsidRPr="00AD69C5" w:rsidRDefault="008B17A0" w:rsidP="00C26419">
      <w:pPr>
        <w:spacing w:after="120" w:line="240" w:lineRule="auto"/>
        <w:ind w:left="36" w:right="36"/>
        <w:jc w:val="both"/>
        <w:rPr>
          <w:rFonts w:ascii="Times New Roman" w:hAnsi="Times New Roman"/>
          <w:b/>
          <w:sz w:val="24"/>
          <w:szCs w:val="24"/>
          <w:lang w:val="hr-HR"/>
        </w:rPr>
      </w:pPr>
      <w:r>
        <w:rPr>
          <w:rFonts w:ascii="Times New Roman" w:hAnsi="Times New Roman"/>
          <w:b/>
          <w:sz w:val="24"/>
          <w:szCs w:val="24"/>
          <w:lang w:val="hr-HR"/>
        </w:rPr>
        <w:t xml:space="preserve">16.1. </w:t>
      </w:r>
      <w:r w:rsidRPr="00AD69C5">
        <w:rPr>
          <w:rFonts w:ascii="Times New Roman" w:hAnsi="Times New Roman"/>
          <w:b/>
          <w:sz w:val="24"/>
          <w:szCs w:val="24"/>
          <w:lang w:val="hr-HR"/>
        </w:rPr>
        <w:t xml:space="preserve">Pesticidi i zapaljive tvari se moraju čuvati u vatrootpornom spremniku koji može izdržati požar 60 minuta. Ovaj </w:t>
      </w:r>
      <w:r>
        <w:rPr>
          <w:rFonts w:ascii="Times New Roman" w:hAnsi="Times New Roman"/>
          <w:b/>
          <w:sz w:val="24"/>
          <w:szCs w:val="24"/>
          <w:lang w:val="hr-HR"/>
        </w:rPr>
        <w:t xml:space="preserve">zahtjev </w:t>
      </w:r>
      <w:r w:rsidRPr="00AD69C5">
        <w:rPr>
          <w:rFonts w:ascii="Times New Roman" w:hAnsi="Times New Roman"/>
          <w:b/>
          <w:sz w:val="24"/>
          <w:szCs w:val="24"/>
          <w:lang w:val="hr-HR"/>
        </w:rPr>
        <w:t xml:space="preserve">se neće primjenjivati ako je ukupan iznos ovih tvari na lokaciji manji od 200 kg ili 200 litara. </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sidRPr="00AD69C5">
        <w:rPr>
          <w:rFonts w:ascii="Times New Roman" w:eastAsia="Times New Roman" w:hAnsi="Times New Roman"/>
          <w:color w:val="000000"/>
          <w:sz w:val="24"/>
          <w:szCs w:val="24"/>
          <w:u w:val="single"/>
          <w:lang w:eastAsia="hr-HR"/>
        </w:rPr>
        <w:t>OPIS (navesti tehnike</w:t>
      </w:r>
      <w:r>
        <w:rPr>
          <w:rFonts w:ascii="Times New Roman" w:eastAsia="Times New Roman" w:hAnsi="Times New Roman"/>
          <w:color w:val="000000"/>
          <w:sz w:val="24"/>
          <w:szCs w:val="24"/>
          <w:u w:val="single"/>
          <w:lang w:eastAsia="hr-HR"/>
        </w:rPr>
        <w:t xml:space="preserve"> kojima se ispunjava gornji zahtjev</w:t>
      </w:r>
      <w:r w:rsidRPr="00AD69C5">
        <w:rPr>
          <w:rFonts w:ascii="Times New Roman" w:eastAsia="Times New Roman" w:hAnsi="Times New Roman"/>
          <w:color w:val="000000"/>
          <w:sz w:val="24"/>
          <w:szCs w:val="24"/>
          <w:u w:val="single"/>
          <w:lang w:eastAsia="hr-HR"/>
        </w:rPr>
        <w:t>)</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Default="008B17A0" w:rsidP="00763B33">
      <w:pPr>
        <w:spacing w:after="0" w:line="240" w:lineRule="auto"/>
        <w:ind w:left="36" w:right="36"/>
        <w:jc w:val="both"/>
        <w:rPr>
          <w:rFonts w:ascii="Times New Roman" w:hAnsi="Times New Roman"/>
          <w:b/>
          <w:sz w:val="24"/>
          <w:szCs w:val="24"/>
          <w:lang w:val="hr-HR"/>
        </w:rPr>
      </w:pPr>
    </w:p>
    <w:p w:rsidR="008B17A0" w:rsidRPr="006211FB" w:rsidRDefault="008B17A0" w:rsidP="00C26419">
      <w:pPr>
        <w:spacing w:after="120" w:line="240" w:lineRule="auto"/>
        <w:ind w:left="36" w:right="36"/>
        <w:jc w:val="both"/>
        <w:rPr>
          <w:rFonts w:ascii="Times New Roman" w:hAnsi="Times New Roman"/>
          <w:b/>
          <w:sz w:val="24"/>
          <w:szCs w:val="24"/>
          <w:lang w:val="hr-HR"/>
        </w:rPr>
      </w:pPr>
      <w:r w:rsidRPr="00AD69C5">
        <w:rPr>
          <w:rFonts w:ascii="Times New Roman" w:hAnsi="Times New Roman"/>
          <w:b/>
          <w:sz w:val="24"/>
          <w:szCs w:val="24"/>
          <w:lang w:val="hr-HR"/>
        </w:rPr>
        <w:lastRenderedPageBreak/>
        <w:t>1</w:t>
      </w:r>
      <w:r>
        <w:rPr>
          <w:rFonts w:ascii="Times New Roman" w:hAnsi="Times New Roman"/>
          <w:b/>
          <w:sz w:val="24"/>
          <w:szCs w:val="24"/>
          <w:lang w:val="hr-HR"/>
        </w:rPr>
        <w:t>7</w:t>
      </w:r>
      <w:r w:rsidRPr="00AD69C5">
        <w:rPr>
          <w:rFonts w:ascii="Times New Roman" w:hAnsi="Times New Roman"/>
          <w:b/>
          <w:sz w:val="24"/>
          <w:szCs w:val="24"/>
          <w:lang w:val="hr-HR"/>
        </w:rPr>
        <w:t xml:space="preserve">. </w:t>
      </w:r>
      <w:r>
        <w:rPr>
          <w:rFonts w:ascii="Times New Roman" w:hAnsi="Times New Roman"/>
          <w:b/>
          <w:sz w:val="24"/>
          <w:szCs w:val="24"/>
        </w:rPr>
        <w:t xml:space="preserve">ZAHTJEVI </w:t>
      </w:r>
      <w:r w:rsidRPr="00AD69C5">
        <w:rPr>
          <w:rFonts w:ascii="Times New Roman" w:hAnsi="Times New Roman"/>
          <w:b/>
          <w:sz w:val="24"/>
          <w:szCs w:val="24"/>
          <w:lang w:val="hr-HR"/>
        </w:rPr>
        <w:t>GOSPODARENJ</w:t>
      </w:r>
      <w:r>
        <w:rPr>
          <w:rFonts w:ascii="Times New Roman" w:hAnsi="Times New Roman"/>
          <w:b/>
          <w:sz w:val="24"/>
          <w:szCs w:val="24"/>
          <w:lang w:val="hr-HR"/>
        </w:rPr>
        <w:t>A</w:t>
      </w:r>
      <w:r w:rsidR="006211FB">
        <w:rPr>
          <w:rFonts w:ascii="Times New Roman" w:hAnsi="Times New Roman"/>
          <w:b/>
          <w:sz w:val="24"/>
          <w:szCs w:val="24"/>
          <w:lang w:val="hr-HR"/>
        </w:rPr>
        <w:t xml:space="preserve"> OTPADOM </w:t>
      </w:r>
    </w:p>
    <w:p w:rsidR="002F5A91" w:rsidRDefault="007A7E04" w:rsidP="00C26419">
      <w:pPr>
        <w:spacing w:after="12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C22C4">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6211FB" w:rsidRDefault="006211FB" w:rsidP="00C26419">
      <w:pPr>
        <w:spacing w:after="120" w:line="240" w:lineRule="auto"/>
        <w:jc w:val="both"/>
        <w:rPr>
          <w:rFonts w:ascii="Times New Roman" w:hAnsi="Times New Roman"/>
          <w:b/>
          <w:sz w:val="24"/>
          <w:szCs w:val="24"/>
        </w:rPr>
      </w:pPr>
    </w:p>
    <w:p w:rsidR="00E73913" w:rsidRPr="002F5A91" w:rsidRDefault="00E73913" w:rsidP="00C26419">
      <w:pPr>
        <w:spacing w:after="120" w:line="240" w:lineRule="auto"/>
        <w:jc w:val="both"/>
        <w:rPr>
          <w:rFonts w:ascii="Times New Roman" w:hAnsi="Times New Roman"/>
          <w:i/>
          <w:sz w:val="24"/>
          <w:szCs w:val="24"/>
          <w:lang w:val="hr-HR"/>
        </w:rPr>
      </w:pPr>
      <w:r>
        <w:rPr>
          <w:rFonts w:ascii="Times New Roman" w:hAnsi="Times New Roman"/>
          <w:b/>
          <w:sz w:val="24"/>
          <w:szCs w:val="24"/>
        </w:rPr>
        <w:t xml:space="preserve">17.1. </w:t>
      </w:r>
      <w:r w:rsidRPr="00E73913">
        <w:rPr>
          <w:rFonts w:ascii="Times New Roman" w:hAnsi="Times New Roman"/>
          <w:b/>
          <w:sz w:val="24"/>
          <w:szCs w:val="24"/>
          <w:lang w:val="hr-HR"/>
        </w:rPr>
        <w:t>Smanjiti količinu otpada koji nastaje u postrojenju</w:t>
      </w:r>
      <w:r w:rsidR="006211FB">
        <w:rPr>
          <w:rFonts w:ascii="Times New Roman" w:hAnsi="Times New Roman"/>
          <w:b/>
          <w:sz w:val="24"/>
          <w:szCs w:val="24"/>
          <w:lang w:val="hr-HR"/>
        </w:rPr>
        <w:t>.</w:t>
      </w:r>
    </w:p>
    <w:p w:rsidR="00E73913" w:rsidRPr="006211FB" w:rsidRDefault="00E73913"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E73913" w:rsidRDefault="00E73913"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E73913" w:rsidRPr="00845CC9" w:rsidRDefault="00E73913"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Default="00E73913" w:rsidP="00763B33">
      <w:pPr>
        <w:spacing w:after="0" w:line="240" w:lineRule="auto"/>
        <w:ind w:left="36" w:right="36"/>
        <w:jc w:val="both"/>
        <w:rPr>
          <w:rFonts w:ascii="Times New Roman" w:hAnsi="Times New Roman"/>
          <w:b/>
          <w:sz w:val="24"/>
          <w:szCs w:val="24"/>
          <w:lang w:val="hr-HR"/>
        </w:rPr>
      </w:pPr>
    </w:p>
    <w:p w:rsidR="006C292B" w:rsidRDefault="00E73913" w:rsidP="00C26419">
      <w:pPr>
        <w:spacing w:after="120" w:line="240" w:lineRule="auto"/>
        <w:ind w:left="36" w:right="36"/>
        <w:jc w:val="both"/>
        <w:rPr>
          <w:rFonts w:ascii="Times New Roman" w:hAnsi="Times New Roman"/>
          <w:b/>
          <w:sz w:val="24"/>
          <w:szCs w:val="24"/>
        </w:rPr>
      </w:pPr>
      <w:r w:rsidRPr="00E73913">
        <w:rPr>
          <w:rFonts w:ascii="Times New Roman" w:hAnsi="Times New Roman"/>
          <w:b/>
          <w:sz w:val="24"/>
          <w:szCs w:val="24"/>
          <w:lang w:val="hr-HR"/>
        </w:rPr>
        <w:t>1</w:t>
      </w:r>
      <w:r>
        <w:rPr>
          <w:rFonts w:ascii="Times New Roman" w:hAnsi="Times New Roman"/>
          <w:b/>
          <w:sz w:val="24"/>
          <w:szCs w:val="24"/>
          <w:lang w:val="hr-HR"/>
        </w:rPr>
        <w:t>7</w:t>
      </w:r>
      <w:r w:rsidRPr="00E73913">
        <w:rPr>
          <w:rFonts w:ascii="Times New Roman" w:hAnsi="Times New Roman"/>
          <w:b/>
          <w:sz w:val="24"/>
          <w:szCs w:val="24"/>
          <w:lang w:val="hr-HR"/>
        </w:rPr>
        <w:t xml:space="preserve">.2. </w:t>
      </w:r>
      <w:r w:rsidR="006C292B" w:rsidRPr="00633E21">
        <w:rPr>
          <w:rFonts w:ascii="Times New Roman" w:hAnsi="Times New Roman"/>
          <w:b/>
          <w:sz w:val="24"/>
          <w:szCs w:val="24"/>
          <w:lang w:val="hr-HR"/>
        </w:rPr>
        <w:t xml:space="preserve">Odvojeno </w:t>
      </w:r>
      <w:r w:rsidR="006C292B" w:rsidRPr="00633E21">
        <w:rPr>
          <w:rFonts w:ascii="Times New Roman" w:hAnsi="Times New Roman"/>
          <w:b/>
          <w:sz w:val="24"/>
          <w:szCs w:val="24"/>
        </w:rPr>
        <w:t>sakupljati otpad u odgovarajuće spremnike ovisno o vrsti i svojstvima otpada.</w:t>
      </w:r>
      <w:r w:rsidR="00E1156E">
        <w:rPr>
          <w:rFonts w:ascii="Times New Roman" w:hAnsi="Times New Roman"/>
          <w:b/>
          <w:sz w:val="24"/>
          <w:szCs w:val="24"/>
        </w:rPr>
        <w:t xml:space="preserve"> </w:t>
      </w:r>
    </w:p>
    <w:p w:rsidR="006C292B" w:rsidRPr="006211FB" w:rsidRDefault="006C292B"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6C292B" w:rsidRDefault="006C292B"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 xml:space="preserve">OPIS (navesti tehnike kojima se ispunjava gornji zahtjev, opisati </w:t>
      </w:r>
      <w:r w:rsidR="0059380B">
        <w:rPr>
          <w:rFonts w:ascii="Times New Roman" w:eastAsia="Times New Roman" w:hAnsi="Times New Roman"/>
          <w:color w:val="000000"/>
          <w:sz w:val="24"/>
          <w:szCs w:val="24"/>
          <w:u w:val="single"/>
          <w:lang w:eastAsia="hr-HR"/>
        </w:rPr>
        <w:t xml:space="preserve"> skladišta </w:t>
      </w:r>
      <w:r>
        <w:rPr>
          <w:rFonts w:ascii="Times New Roman" w:eastAsia="Times New Roman" w:hAnsi="Times New Roman"/>
          <w:color w:val="000000"/>
          <w:sz w:val="24"/>
          <w:szCs w:val="24"/>
          <w:u w:val="single"/>
          <w:lang w:eastAsia="hr-HR"/>
        </w:rPr>
        <w:t xml:space="preserve"> za pojedine vrste otpada)</w:t>
      </w:r>
    </w:p>
    <w:p w:rsidR="00E73913" w:rsidRPr="00845CC9" w:rsidRDefault="00E73913" w:rsidP="00763B33">
      <w:pPr>
        <w:spacing w:after="0" w:line="240" w:lineRule="auto"/>
        <w:ind w:left="36" w:right="36"/>
        <w:jc w:val="both"/>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Default="00E73913" w:rsidP="00763B33">
      <w:pPr>
        <w:spacing w:after="0" w:line="240" w:lineRule="auto"/>
        <w:ind w:left="36" w:right="36"/>
        <w:jc w:val="both"/>
        <w:rPr>
          <w:rFonts w:ascii="Times New Roman" w:hAnsi="Times New Roman"/>
          <w:b/>
          <w:sz w:val="24"/>
          <w:szCs w:val="24"/>
          <w:lang w:val="hr-HR"/>
        </w:rPr>
      </w:pPr>
    </w:p>
    <w:p w:rsidR="005A2F3B" w:rsidRPr="00AD69C5" w:rsidRDefault="00E73913" w:rsidP="00C26419">
      <w:pPr>
        <w:spacing w:after="120" w:line="240" w:lineRule="auto"/>
        <w:ind w:left="36" w:right="36"/>
        <w:jc w:val="both"/>
        <w:rPr>
          <w:rFonts w:ascii="Times New Roman" w:hAnsi="Times New Roman"/>
          <w:b/>
          <w:sz w:val="24"/>
          <w:szCs w:val="24"/>
        </w:rPr>
      </w:pPr>
      <w:r>
        <w:rPr>
          <w:rFonts w:ascii="Times New Roman" w:hAnsi="Times New Roman"/>
          <w:b/>
          <w:sz w:val="24"/>
          <w:szCs w:val="24"/>
        </w:rPr>
        <w:t xml:space="preserve">17.3. </w:t>
      </w:r>
      <w:r w:rsidR="005A2F3B">
        <w:rPr>
          <w:rFonts w:ascii="Times New Roman" w:hAnsi="Times New Roman"/>
          <w:b/>
          <w:sz w:val="24"/>
          <w:szCs w:val="24"/>
        </w:rPr>
        <w:t>Očevidnike o nastanku i tijeku otpada (ONTO) voditi ažurno i potpuno, unositi podatke nakon svake nastale promjene stanja, podatke čuvati pet godina i dostavljati ih nadležnom tijelu.</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Default="00E73913" w:rsidP="00763B33">
      <w:pPr>
        <w:spacing w:after="0" w:line="240" w:lineRule="auto"/>
        <w:ind w:left="36" w:right="36"/>
        <w:jc w:val="both"/>
        <w:rPr>
          <w:rFonts w:ascii="Times New Roman" w:hAnsi="Times New Roman"/>
          <w:b/>
          <w:sz w:val="24"/>
          <w:szCs w:val="24"/>
          <w:lang w:val="hr-HR"/>
        </w:rPr>
      </w:pPr>
    </w:p>
    <w:p w:rsidR="008B17A0" w:rsidRPr="00AD69C5" w:rsidRDefault="008B17A0" w:rsidP="00C26419">
      <w:pPr>
        <w:spacing w:after="120" w:line="240" w:lineRule="auto"/>
        <w:ind w:left="36" w:right="36"/>
        <w:jc w:val="both"/>
        <w:rPr>
          <w:rFonts w:ascii="Times New Roman" w:hAnsi="Times New Roman"/>
          <w:b/>
          <w:sz w:val="24"/>
          <w:szCs w:val="24"/>
          <w:lang w:val="hr-HR"/>
        </w:rPr>
      </w:pPr>
      <w:r>
        <w:rPr>
          <w:rFonts w:ascii="Times New Roman" w:hAnsi="Times New Roman"/>
          <w:b/>
          <w:sz w:val="24"/>
          <w:szCs w:val="24"/>
          <w:lang w:val="hr-HR"/>
        </w:rPr>
        <w:t>17</w:t>
      </w:r>
      <w:r w:rsidRPr="00AD69C5">
        <w:rPr>
          <w:rFonts w:ascii="Times New Roman" w:hAnsi="Times New Roman"/>
          <w:b/>
          <w:sz w:val="24"/>
          <w:szCs w:val="24"/>
          <w:lang w:val="hr-HR"/>
        </w:rPr>
        <w:t>.</w:t>
      </w:r>
      <w:r w:rsidR="001E0101">
        <w:rPr>
          <w:rFonts w:ascii="Times New Roman" w:hAnsi="Times New Roman"/>
          <w:b/>
          <w:sz w:val="24"/>
          <w:szCs w:val="24"/>
          <w:lang w:val="hr-HR"/>
        </w:rPr>
        <w:t>4</w:t>
      </w:r>
      <w:r w:rsidRPr="00AD69C5">
        <w:rPr>
          <w:rFonts w:ascii="Times New Roman" w:hAnsi="Times New Roman"/>
          <w:b/>
          <w:sz w:val="24"/>
          <w:szCs w:val="24"/>
          <w:lang w:val="hr-HR"/>
        </w:rPr>
        <w:t xml:space="preserve">. Otpadne vode iz zračnih skrubera, voda korištena u čišćenju i dezinfekciji štala i voda od čišćenja spremnika za prijevoz gnoja i kamiona se pohranjuje sigurno u spremnik ili jamu za </w:t>
      </w:r>
      <w:r w:rsidR="00A9469F">
        <w:rPr>
          <w:rFonts w:ascii="Times New Roman" w:hAnsi="Times New Roman"/>
          <w:b/>
          <w:sz w:val="24"/>
          <w:szCs w:val="24"/>
          <w:lang w:val="hr-HR"/>
        </w:rPr>
        <w:t xml:space="preserve">stajski </w:t>
      </w:r>
      <w:r w:rsidRPr="00AD69C5">
        <w:rPr>
          <w:rFonts w:ascii="Times New Roman" w:hAnsi="Times New Roman"/>
          <w:b/>
          <w:sz w:val="24"/>
          <w:szCs w:val="24"/>
          <w:lang w:val="hr-HR"/>
        </w:rPr>
        <w:t>gnoj do njezine aplikacije na tlu ili izvoženja s lokacije.</w:t>
      </w:r>
    </w:p>
    <w:p w:rsidR="008B17A0" w:rsidRPr="006211FB" w:rsidRDefault="008B17A0" w:rsidP="00C26419">
      <w:pPr>
        <w:spacing w:after="120" w:line="240" w:lineRule="auto"/>
        <w:jc w:val="center"/>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DA                                               NE</w:t>
      </w:r>
    </w:p>
    <w:p w:rsidR="008B17A0" w:rsidRDefault="008B17A0" w:rsidP="00C26419">
      <w:pPr>
        <w:spacing w:after="12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Default="008B17A0" w:rsidP="00763B33">
      <w:pPr>
        <w:spacing w:after="0" w:line="240" w:lineRule="auto"/>
        <w:ind w:left="36" w:right="36"/>
        <w:jc w:val="both"/>
        <w:rPr>
          <w:rFonts w:ascii="Times New Roman" w:hAnsi="Times New Roman"/>
          <w:b/>
          <w:sz w:val="24"/>
          <w:szCs w:val="24"/>
          <w:lang w:val="hr-HR"/>
        </w:rPr>
      </w:pPr>
    </w:p>
    <w:p w:rsidR="008B17A0" w:rsidRPr="00AD69C5" w:rsidRDefault="008B17A0" w:rsidP="00763B33">
      <w:pPr>
        <w:spacing w:after="0" w:line="240" w:lineRule="auto"/>
        <w:ind w:left="36" w:right="36"/>
        <w:jc w:val="both"/>
        <w:rPr>
          <w:rFonts w:ascii="Times New Roman" w:hAnsi="Times New Roman"/>
          <w:b/>
          <w:sz w:val="24"/>
          <w:szCs w:val="24"/>
          <w:lang w:val="hr-HR"/>
        </w:rPr>
      </w:pPr>
      <w:r>
        <w:rPr>
          <w:rFonts w:ascii="Times New Roman" w:hAnsi="Times New Roman"/>
          <w:b/>
          <w:sz w:val="24"/>
          <w:szCs w:val="24"/>
          <w:lang w:val="hr-HR"/>
        </w:rPr>
        <w:t>17</w:t>
      </w:r>
      <w:r w:rsidRPr="00AD69C5">
        <w:rPr>
          <w:rFonts w:ascii="Times New Roman" w:hAnsi="Times New Roman"/>
          <w:b/>
          <w:sz w:val="24"/>
          <w:szCs w:val="24"/>
          <w:lang w:val="hr-HR"/>
        </w:rPr>
        <w:t>.</w:t>
      </w:r>
      <w:r w:rsidR="001E0101">
        <w:rPr>
          <w:rFonts w:ascii="Times New Roman" w:hAnsi="Times New Roman"/>
          <w:b/>
          <w:sz w:val="24"/>
          <w:szCs w:val="24"/>
          <w:lang w:val="hr-HR"/>
        </w:rPr>
        <w:t>5</w:t>
      </w:r>
      <w:r w:rsidRPr="00AD69C5">
        <w:rPr>
          <w:rFonts w:ascii="Times New Roman" w:hAnsi="Times New Roman"/>
          <w:b/>
          <w:sz w:val="24"/>
          <w:szCs w:val="24"/>
          <w:lang w:val="hr-HR"/>
        </w:rPr>
        <w:t>. Uginule životinje treba svakodnevno sakupljati i pohraniti u za to namijenjen spremnik te predavati ovlaštenom sakupljaču. O otpremi je potrebno voditi evidenciju</w:t>
      </w:r>
      <w:r>
        <w:rPr>
          <w:rFonts w:ascii="Times New Roman" w:hAnsi="Times New Roman"/>
          <w:b/>
          <w:sz w:val="24"/>
          <w:szCs w:val="24"/>
          <w:lang w:val="hr-HR"/>
        </w:rPr>
        <w:t xml:space="preserve"> (Prilog br.____)</w:t>
      </w:r>
      <w:r w:rsidRPr="00AD69C5">
        <w:rPr>
          <w:rFonts w:ascii="Times New Roman" w:hAnsi="Times New Roman"/>
          <w:b/>
          <w:sz w:val="24"/>
          <w:szCs w:val="24"/>
          <w:lang w:val="hr-HR"/>
        </w:rPr>
        <w:t>.</w:t>
      </w:r>
    </w:p>
    <w:p w:rsidR="008B17A0" w:rsidRPr="006211FB" w:rsidRDefault="008B17A0" w:rsidP="00763B33">
      <w:pPr>
        <w:spacing w:after="0" w:line="240" w:lineRule="auto"/>
        <w:jc w:val="both"/>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 xml:space="preserve">DA                                               NE        </w:t>
      </w:r>
    </w:p>
    <w:p w:rsidR="008B17A0" w:rsidRDefault="008B17A0" w:rsidP="00763B33">
      <w:pPr>
        <w:spacing w:after="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6211FB" w:rsidRDefault="006211FB" w:rsidP="00763B33">
      <w:pPr>
        <w:spacing w:after="0" w:line="240" w:lineRule="auto"/>
        <w:rPr>
          <w:rFonts w:ascii="Times New Roman" w:hAnsi="Times New Roman"/>
          <w:b/>
          <w:sz w:val="24"/>
          <w:szCs w:val="24"/>
          <w:lang w:val="hr-HR"/>
        </w:rPr>
      </w:pPr>
    </w:p>
    <w:p w:rsidR="00E73913" w:rsidRPr="00E73913" w:rsidRDefault="00E73913" w:rsidP="00763B33">
      <w:pPr>
        <w:spacing w:after="0" w:line="240" w:lineRule="auto"/>
        <w:rPr>
          <w:rFonts w:ascii="Times New Roman" w:hAnsi="Times New Roman"/>
          <w:b/>
          <w:sz w:val="24"/>
          <w:szCs w:val="24"/>
          <w:lang w:val="hr-HR"/>
        </w:rPr>
      </w:pPr>
      <w:r w:rsidRPr="00E73913">
        <w:rPr>
          <w:rFonts w:ascii="Times New Roman" w:hAnsi="Times New Roman"/>
          <w:b/>
          <w:sz w:val="24"/>
          <w:szCs w:val="24"/>
          <w:lang w:val="hr-HR"/>
        </w:rPr>
        <w:t>1</w:t>
      </w:r>
      <w:r>
        <w:rPr>
          <w:rFonts w:ascii="Times New Roman" w:hAnsi="Times New Roman"/>
          <w:b/>
          <w:sz w:val="24"/>
          <w:szCs w:val="24"/>
          <w:lang w:val="hr-HR"/>
        </w:rPr>
        <w:t>7</w:t>
      </w:r>
      <w:r w:rsidRPr="00E73913">
        <w:rPr>
          <w:rFonts w:ascii="Times New Roman" w:hAnsi="Times New Roman"/>
          <w:b/>
          <w:sz w:val="24"/>
          <w:szCs w:val="24"/>
          <w:lang w:val="hr-HR"/>
        </w:rPr>
        <w:t>.</w:t>
      </w:r>
      <w:r w:rsidR="001E0101">
        <w:rPr>
          <w:rFonts w:ascii="Times New Roman" w:hAnsi="Times New Roman"/>
          <w:b/>
          <w:sz w:val="24"/>
          <w:szCs w:val="24"/>
          <w:lang w:val="hr-HR"/>
        </w:rPr>
        <w:t>6</w:t>
      </w:r>
      <w:r w:rsidRPr="00E73913">
        <w:rPr>
          <w:rFonts w:ascii="Times New Roman" w:hAnsi="Times New Roman"/>
          <w:b/>
          <w:sz w:val="24"/>
          <w:szCs w:val="24"/>
          <w:lang w:val="hr-HR"/>
        </w:rPr>
        <w:t xml:space="preserve">. </w:t>
      </w:r>
      <w:r w:rsidR="002F1CA4">
        <w:rPr>
          <w:rFonts w:ascii="Times New Roman" w:hAnsi="Times New Roman"/>
          <w:b/>
          <w:sz w:val="24"/>
          <w:szCs w:val="24"/>
          <w:lang w:val="hr-HR"/>
        </w:rPr>
        <w:t>O</w:t>
      </w:r>
      <w:r w:rsidRPr="00E73913">
        <w:rPr>
          <w:rFonts w:ascii="Times New Roman" w:hAnsi="Times New Roman"/>
          <w:b/>
          <w:sz w:val="24"/>
          <w:szCs w:val="24"/>
          <w:lang w:val="hr-HR"/>
        </w:rPr>
        <w:t xml:space="preserve">tpad predavati </w:t>
      </w:r>
      <w:r w:rsidR="002F1CA4">
        <w:rPr>
          <w:rFonts w:ascii="Times New Roman" w:hAnsi="Times New Roman"/>
          <w:b/>
          <w:sz w:val="24"/>
          <w:szCs w:val="24"/>
          <w:lang w:val="hr-HR"/>
        </w:rPr>
        <w:t xml:space="preserve">ovlaštenoj </w:t>
      </w:r>
      <w:r w:rsidRPr="00E73913">
        <w:rPr>
          <w:rFonts w:ascii="Times New Roman" w:hAnsi="Times New Roman"/>
          <w:b/>
          <w:sz w:val="24"/>
          <w:szCs w:val="24"/>
          <w:lang w:val="hr-HR"/>
        </w:rPr>
        <w:t>osobi za gospodarenje otpadom</w:t>
      </w:r>
      <w:r w:rsidR="002F1CA4">
        <w:rPr>
          <w:rFonts w:ascii="Times New Roman" w:hAnsi="Times New Roman"/>
          <w:b/>
          <w:sz w:val="24"/>
          <w:szCs w:val="24"/>
          <w:lang w:val="hr-HR"/>
        </w:rPr>
        <w:t xml:space="preserve"> uz ispunjeni Prateći list</w:t>
      </w:r>
      <w:r w:rsidRPr="00E73913">
        <w:rPr>
          <w:rFonts w:ascii="Times New Roman" w:hAnsi="Times New Roman"/>
          <w:b/>
          <w:sz w:val="24"/>
          <w:szCs w:val="24"/>
          <w:lang w:val="hr-HR"/>
        </w:rPr>
        <w:t>.</w:t>
      </w:r>
    </w:p>
    <w:p w:rsidR="00E73913" w:rsidRPr="006211FB" w:rsidRDefault="00E73913" w:rsidP="00763B33">
      <w:pPr>
        <w:spacing w:after="0" w:line="240" w:lineRule="auto"/>
        <w:jc w:val="both"/>
        <w:rPr>
          <w:rFonts w:ascii="Times New Roman" w:eastAsia="Times New Roman" w:hAnsi="Times New Roman"/>
          <w:color w:val="000000"/>
          <w:sz w:val="24"/>
          <w:szCs w:val="24"/>
          <w:lang w:eastAsia="hr-HR"/>
        </w:rPr>
      </w:pPr>
      <w:r w:rsidRPr="006211FB">
        <w:rPr>
          <w:rFonts w:ascii="Times New Roman" w:eastAsia="Times New Roman" w:hAnsi="Times New Roman"/>
          <w:color w:val="000000"/>
          <w:sz w:val="24"/>
          <w:szCs w:val="24"/>
          <w:lang w:eastAsia="hr-HR"/>
        </w:rPr>
        <w:t xml:space="preserve">DA                                               NE        </w:t>
      </w:r>
    </w:p>
    <w:p w:rsidR="00E73913" w:rsidRDefault="00E73913" w:rsidP="00763B33">
      <w:pPr>
        <w:spacing w:after="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(navesti tehnike kojima se ispunjava gornji zahtjev)</w:t>
      </w:r>
    </w:p>
    <w:p w:rsidR="00E73913" w:rsidRPr="00845CC9" w:rsidRDefault="00E73913"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E73913" w:rsidRPr="00845CC9" w:rsidRDefault="00E73913"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FC7634" w:rsidRDefault="00FC7634" w:rsidP="00763B33">
      <w:pPr>
        <w:spacing w:after="0" w:line="240" w:lineRule="auto"/>
        <w:rPr>
          <w:rFonts w:ascii="Times New Roman" w:hAnsi="Times New Roman"/>
          <w:b/>
          <w:sz w:val="24"/>
          <w:szCs w:val="24"/>
        </w:rPr>
      </w:pPr>
    </w:p>
    <w:p w:rsidR="004A3722" w:rsidRDefault="00FC7634" w:rsidP="004A3722">
      <w:pPr>
        <w:spacing w:after="0" w:line="240" w:lineRule="auto"/>
        <w:jc w:val="both"/>
        <w:rPr>
          <w:rFonts w:ascii="Times New Roman" w:hAnsi="Times New Roman"/>
          <w:b/>
          <w:sz w:val="24"/>
          <w:szCs w:val="24"/>
          <w:lang w:val="hr-HR"/>
        </w:rPr>
      </w:pPr>
      <w:r>
        <w:rPr>
          <w:rFonts w:ascii="Times New Roman" w:hAnsi="Times New Roman"/>
          <w:b/>
          <w:sz w:val="24"/>
          <w:szCs w:val="24"/>
        </w:rPr>
        <w:t>18</w:t>
      </w:r>
      <w:r w:rsidRPr="00AD69C5">
        <w:rPr>
          <w:rFonts w:ascii="Times New Roman" w:hAnsi="Times New Roman"/>
          <w:b/>
          <w:sz w:val="24"/>
          <w:szCs w:val="24"/>
        </w:rPr>
        <w:t xml:space="preserve">. </w:t>
      </w:r>
      <w:r w:rsidR="008B17A0">
        <w:rPr>
          <w:rFonts w:ascii="Times New Roman" w:hAnsi="Times New Roman"/>
          <w:b/>
          <w:sz w:val="24"/>
          <w:szCs w:val="24"/>
        </w:rPr>
        <w:t xml:space="preserve">ZAHTJEVI </w:t>
      </w:r>
      <w:r w:rsidR="008B17A0" w:rsidRPr="00AD69C5">
        <w:rPr>
          <w:rFonts w:ascii="Times New Roman" w:hAnsi="Times New Roman"/>
          <w:b/>
          <w:sz w:val="24"/>
          <w:szCs w:val="24"/>
        </w:rPr>
        <w:t xml:space="preserve">OBRADE STAJSKOG GNOJA </w:t>
      </w:r>
      <w:r w:rsidR="004A3722">
        <w:rPr>
          <w:rFonts w:ascii="Times New Roman" w:hAnsi="Times New Roman"/>
          <w:i/>
          <w:sz w:val="24"/>
          <w:szCs w:val="24"/>
          <w:lang w:val="hr-HR"/>
        </w:rPr>
        <w:t>(tehnike označene zvjezdicom predstavljaju temeljni dokument za određivanje najboljih raspoloživih tehnika temeljem članka 32. st.3. Uredbe o okolišnoj dozvoli)</w:t>
      </w:r>
    </w:p>
    <w:p w:rsidR="008B17A0" w:rsidRPr="00AD69C5" w:rsidRDefault="008B17A0" w:rsidP="00763B33">
      <w:pPr>
        <w:spacing w:after="0" w:line="240" w:lineRule="auto"/>
        <w:rPr>
          <w:rFonts w:ascii="Times New Roman" w:eastAsia="Times New Roman" w:hAnsi="Times New Roman"/>
          <w:b/>
          <w:color w:val="000000"/>
          <w:sz w:val="24"/>
          <w:szCs w:val="24"/>
          <w:lang w:eastAsia="hr-HR"/>
        </w:rPr>
      </w:pPr>
    </w:p>
    <w:p w:rsidR="007A7E04" w:rsidRPr="007A7E04" w:rsidRDefault="007A7E04" w:rsidP="00763B33">
      <w:pPr>
        <w:spacing w:after="0" w:line="240" w:lineRule="auto"/>
        <w:jc w:val="both"/>
        <w:rPr>
          <w:rFonts w:ascii="Times New Roman" w:hAnsi="Times New Roman"/>
          <w:i/>
          <w:sz w:val="24"/>
          <w:szCs w:val="24"/>
          <w:lang w:val="hr-HR"/>
        </w:rPr>
      </w:pPr>
      <w:r w:rsidRPr="007A7E04">
        <w:rPr>
          <w:rFonts w:ascii="Times New Roman" w:hAnsi="Times New Roman"/>
          <w:i/>
          <w:sz w:val="24"/>
          <w:szCs w:val="24"/>
          <w:lang w:val="hr-HR"/>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1C22C4">
        <w:rPr>
          <w:rFonts w:ascii="Times New Roman" w:hAnsi="Times New Roman"/>
          <w:i/>
          <w:sz w:val="24"/>
          <w:szCs w:val="24"/>
          <w:lang w:val="hr-HR"/>
        </w:rPr>
        <w:t>u</w:t>
      </w:r>
      <w:r w:rsidRPr="007A7E04">
        <w:rPr>
          <w:rFonts w:ascii="Times New Roman" w:hAnsi="Times New Roman"/>
          <w:i/>
          <w:sz w:val="24"/>
          <w:szCs w:val="24"/>
          <w:lang w:val="hr-HR"/>
        </w:rPr>
        <w:t xml:space="preserve"> 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8B17A0" w:rsidRDefault="008B17A0" w:rsidP="00763B33">
      <w:pPr>
        <w:spacing w:after="0" w:line="240" w:lineRule="auto"/>
        <w:rPr>
          <w:rFonts w:ascii="Times New Roman" w:hAnsi="Times New Roman"/>
          <w:b/>
          <w:sz w:val="24"/>
          <w:szCs w:val="24"/>
        </w:rPr>
      </w:pPr>
    </w:p>
    <w:p w:rsidR="008B17A0" w:rsidRDefault="002837A6" w:rsidP="00763B33">
      <w:pPr>
        <w:spacing w:after="0" w:line="240" w:lineRule="auto"/>
        <w:rPr>
          <w:rFonts w:ascii="Times New Roman" w:hAnsi="Times New Roman"/>
          <w:b/>
          <w:sz w:val="24"/>
          <w:szCs w:val="24"/>
        </w:rPr>
      </w:pPr>
      <w:r w:rsidRPr="002837A6">
        <w:rPr>
          <w:rFonts w:ascii="Times New Roman" w:hAnsi="Times New Roman"/>
          <w:b/>
          <w:color w:val="FF0000"/>
          <w:sz w:val="24"/>
          <w:szCs w:val="24"/>
        </w:rPr>
        <w:t>*</w:t>
      </w:r>
      <w:r w:rsidR="008B17A0">
        <w:rPr>
          <w:rFonts w:ascii="Times New Roman" w:hAnsi="Times New Roman"/>
          <w:b/>
          <w:sz w:val="24"/>
          <w:szCs w:val="24"/>
        </w:rPr>
        <w:t>18</w:t>
      </w:r>
      <w:r w:rsidR="008B17A0" w:rsidRPr="00AD69C5">
        <w:rPr>
          <w:rFonts w:ascii="Times New Roman" w:hAnsi="Times New Roman"/>
          <w:b/>
          <w:sz w:val="24"/>
          <w:szCs w:val="24"/>
        </w:rPr>
        <w:t>.1.Obrada stajskog gnoja na farmi</w:t>
      </w:r>
      <w:r w:rsidR="008B17A0">
        <w:rPr>
          <w:rFonts w:ascii="Times New Roman" w:hAnsi="Times New Roman"/>
          <w:b/>
          <w:sz w:val="24"/>
          <w:szCs w:val="24"/>
        </w:rPr>
        <w:t>.</w:t>
      </w:r>
      <w:r w:rsidR="008B17A0" w:rsidRPr="00AD69C5">
        <w:rPr>
          <w:rFonts w:ascii="Times New Roman" w:hAnsi="Times New Roman"/>
          <w:b/>
          <w:sz w:val="24"/>
          <w:szCs w:val="24"/>
        </w:rPr>
        <w:t xml:space="preserve"> </w:t>
      </w:r>
    </w:p>
    <w:p w:rsidR="008B17A0" w:rsidRPr="00103842" w:rsidRDefault="008B17A0" w:rsidP="00763B33">
      <w:pPr>
        <w:spacing w:after="0" w:line="240" w:lineRule="auto"/>
        <w:rPr>
          <w:rFonts w:ascii="Times New Roman" w:eastAsia="Times New Roman" w:hAnsi="Times New Roman"/>
          <w:color w:val="000000"/>
          <w:sz w:val="24"/>
          <w:szCs w:val="24"/>
          <w:lang w:eastAsia="hr-HR"/>
        </w:rPr>
      </w:pPr>
      <w:r w:rsidRPr="00103842">
        <w:rPr>
          <w:rFonts w:ascii="Times New Roman" w:eastAsia="Times New Roman" w:hAnsi="Times New Roman"/>
          <w:color w:val="000000"/>
          <w:sz w:val="24"/>
          <w:szCs w:val="24"/>
          <w:lang w:eastAsia="hr-HR"/>
        </w:rPr>
        <w:t xml:space="preserve">DA                                               NE        </w:t>
      </w:r>
    </w:p>
    <w:p w:rsidR="008B17A0" w:rsidRPr="00845CC9" w:rsidRDefault="00103842" w:rsidP="00763B33">
      <w:pPr>
        <w:spacing w:after="0" w:line="240" w:lineRule="auto"/>
        <w:rPr>
          <w:rFonts w:ascii="Times New Roman" w:hAnsi="Times New Roman"/>
          <w:sz w:val="24"/>
          <w:szCs w:val="24"/>
          <w:lang w:val="hr-HR"/>
        </w:rPr>
      </w:pPr>
      <w:r>
        <w:rPr>
          <w:rFonts w:ascii="Times New Roman" w:eastAsia="Times New Roman" w:hAnsi="Times New Roman"/>
          <w:color w:val="000000"/>
          <w:sz w:val="24"/>
          <w:szCs w:val="24"/>
          <w:u w:val="single"/>
          <w:lang w:eastAsia="hr-HR"/>
        </w:rPr>
        <w:t>OPIS (navesti tehnike kojima s</w:t>
      </w:r>
      <w:r w:rsidR="008B17A0">
        <w:rPr>
          <w:rFonts w:ascii="Times New Roman" w:eastAsia="Times New Roman" w:hAnsi="Times New Roman"/>
          <w:color w:val="000000"/>
          <w:sz w:val="24"/>
          <w:szCs w:val="24"/>
          <w:u w:val="single"/>
          <w:lang w:eastAsia="hr-HR"/>
        </w:rPr>
        <w:t>e</w:t>
      </w:r>
      <w:r>
        <w:rPr>
          <w:rFonts w:ascii="Times New Roman" w:eastAsia="Times New Roman" w:hAnsi="Times New Roman"/>
          <w:color w:val="000000"/>
          <w:sz w:val="24"/>
          <w:szCs w:val="24"/>
          <w:u w:val="single"/>
          <w:lang w:eastAsia="hr-HR"/>
        </w:rPr>
        <w:t xml:space="preserve"> </w:t>
      </w:r>
      <w:r w:rsidR="008B17A0">
        <w:rPr>
          <w:rFonts w:ascii="Times New Roman" w:eastAsia="Times New Roman" w:hAnsi="Times New Roman"/>
          <w:color w:val="000000"/>
          <w:sz w:val="24"/>
          <w:szCs w:val="24"/>
          <w:u w:val="single"/>
          <w:lang w:eastAsia="hr-HR"/>
        </w:rPr>
        <w:t>ispunjava gornji zahtjev)</w:t>
      </w:r>
      <w:r w:rsidR="008B17A0">
        <w:rPr>
          <w:rFonts w:ascii="Times New Roman" w:hAnsi="Times New Roman"/>
          <w:sz w:val="24"/>
          <w:szCs w:val="24"/>
          <w:lang w:val="hr-HR"/>
        </w:rPr>
        <w:t xml:space="preserve">: </w:t>
      </w:r>
      <w:r w:rsidR="008B17A0"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Pr="00845CC9" w:rsidRDefault="008B17A0"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8B17A0" w:rsidRDefault="008B17A0" w:rsidP="00763B33">
      <w:pPr>
        <w:spacing w:after="0" w:line="240" w:lineRule="auto"/>
        <w:rPr>
          <w:rFonts w:ascii="Times New Roman" w:hAnsi="Times New Roman"/>
          <w:b/>
          <w:sz w:val="24"/>
          <w:szCs w:val="24"/>
        </w:rPr>
      </w:pPr>
    </w:p>
    <w:p w:rsidR="00FC7634" w:rsidRPr="00FC7634" w:rsidRDefault="002837A6" w:rsidP="00763B33">
      <w:pPr>
        <w:spacing w:after="0" w:line="240" w:lineRule="auto"/>
        <w:rPr>
          <w:rFonts w:ascii="Times New Roman" w:hAnsi="Times New Roman"/>
          <w:b/>
          <w:sz w:val="24"/>
          <w:szCs w:val="24"/>
        </w:rPr>
      </w:pPr>
      <w:r w:rsidRPr="002837A6">
        <w:rPr>
          <w:rFonts w:ascii="Times New Roman" w:hAnsi="Times New Roman"/>
          <w:b/>
          <w:color w:val="FF0000"/>
          <w:sz w:val="24"/>
          <w:szCs w:val="24"/>
        </w:rPr>
        <w:t>*</w:t>
      </w:r>
      <w:r w:rsidR="00FC7634" w:rsidRPr="00FC7634">
        <w:rPr>
          <w:rFonts w:ascii="Times New Roman" w:hAnsi="Times New Roman"/>
          <w:b/>
          <w:sz w:val="24"/>
          <w:szCs w:val="24"/>
        </w:rPr>
        <w:t xml:space="preserve">18.2. Primjena tunela za naknadno sušenje peradarskog gnoja u slučajevima kada u objektima za nesilice nema sustava za sušenje </w:t>
      </w:r>
      <w:r w:rsidR="0014704E">
        <w:rPr>
          <w:rFonts w:ascii="Times New Roman" w:hAnsi="Times New Roman"/>
          <w:b/>
          <w:sz w:val="24"/>
          <w:szCs w:val="24"/>
        </w:rPr>
        <w:t xml:space="preserve">stajskog </w:t>
      </w:r>
      <w:r w:rsidR="00FC7634" w:rsidRPr="00FC7634">
        <w:rPr>
          <w:rFonts w:ascii="Times New Roman" w:hAnsi="Times New Roman"/>
          <w:b/>
          <w:sz w:val="24"/>
          <w:szCs w:val="24"/>
        </w:rPr>
        <w:t>gnoja ili druge tehnike za smanjenje emisije amonijaka.</w:t>
      </w:r>
    </w:p>
    <w:p w:rsidR="00FC7634" w:rsidRPr="00103842" w:rsidRDefault="00FC7634" w:rsidP="00763B33">
      <w:pPr>
        <w:spacing w:after="0" w:line="240" w:lineRule="auto"/>
        <w:rPr>
          <w:rFonts w:ascii="Times New Roman" w:eastAsia="Times New Roman" w:hAnsi="Times New Roman"/>
          <w:color w:val="000000"/>
          <w:sz w:val="24"/>
          <w:szCs w:val="24"/>
          <w:lang w:eastAsia="hr-HR"/>
        </w:rPr>
      </w:pPr>
      <w:r w:rsidRPr="00103842">
        <w:rPr>
          <w:rFonts w:ascii="Times New Roman" w:eastAsia="Times New Roman" w:hAnsi="Times New Roman"/>
          <w:color w:val="000000"/>
          <w:sz w:val="24"/>
          <w:szCs w:val="24"/>
          <w:lang w:eastAsia="hr-HR"/>
        </w:rPr>
        <w:t xml:space="preserve">DA                                               NE        </w:t>
      </w:r>
    </w:p>
    <w:p w:rsidR="00FC7634" w:rsidRDefault="00FC7634" w:rsidP="00763B33">
      <w:pPr>
        <w:spacing w:after="0" w:line="240" w:lineRule="auto"/>
        <w:rPr>
          <w:rFonts w:ascii="Times New Roman" w:eastAsia="Times New Roman" w:hAnsi="Times New Roman"/>
          <w:color w:val="000000"/>
          <w:sz w:val="24"/>
          <w:szCs w:val="24"/>
          <w:u w:val="single"/>
          <w:lang w:eastAsia="hr-HR"/>
        </w:rPr>
      </w:pPr>
      <w:r>
        <w:rPr>
          <w:rFonts w:ascii="Times New Roman" w:eastAsia="Times New Roman" w:hAnsi="Times New Roman"/>
          <w:color w:val="000000"/>
          <w:sz w:val="24"/>
          <w:szCs w:val="24"/>
          <w:u w:val="single"/>
          <w:lang w:eastAsia="hr-HR"/>
        </w:rPr>
        <w:t>OPIS (</w:t>
      </w:r>
      <w:r w:rsidR="008B17A0">
        <w:rPr>
          <w:rFonts w:ascii="Times New Roman" w:eastAsia="Times New Roman" w:hAnsi="Times New Roman"/>
          <w:color w:val="000000"/>
          <w:sz w:val="24"/>
          <w:szCs w:val="24"/>
          <w:u w:val="single"/>
          <w:lang w:eastAsia="hr-HR"/>
        </w:rPr>
        <w:t>navesti tehnike kojima se ispunjava gornji zahtjev</w:t>
      </w:r>
      <w:r>
        <w:rPr>
          <w:rFonts w:ascii="Times New Roman" w:eastAsia="Times New Roman" w:hAnsi="Times New Roman"/>
          <w:color w:val="000000"/>
          <w:sz w:val="24"/>
          <w:szCs w:val="24"/>
          <w:u w:val="single"/>
          <w:lang w:eastAsia="hr-HR"/>
        </w:rPr>
        <w:t>)</w:t>
      </w:r>
    </w:p>
    <w:p w:rsidR="00FC7634" w:rsidRPr="00845CC9" w:rsidRDefault="00FC763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FC7634" w:rsidRPr="00845CC9" w:rsidRDefault="00FC763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FC7634" w:rsidRPr="00845CC9" w:rsidRDefault="00FC7634" w:rsidP="00763B33">
      <w:pPr>
        <w:spacing w:after="0" w:line="240" w:lineRule="auto"/>
        <w:jc w:val="both"/>
        <w:rPr>
          <w:rFonts w:ascii="Times New Roman" w:eastAsia="Times New Roman" w:hAnsi="Times New Roman"/>
          <w:color w:val="000000"/>
          <w:sz w:val="24"/>
          <w:szCs w:val="24"/>
          <w:lang w:eastAsia="hr-HR"/>
        </w:rPr>
      </w:pPr>
      <w:r w:rsidRPr="00845CC9">
        <w:rPr>
          <w:rFonts w:ascii="Times New Roman" w:eastAsia="Times New Roman" w:hAnsi="Times New Roman"/>
          <w:color w:val="000000"/>
          <w:sz w:val="24"/>
          <w:szCs w:val="24"/>
          <w:lang w:eastAsia="hr-HR"/>
        </w:rPr>
        <w:t>___________________________________________________________________________</w:t>
      </w:r>
    </w:p>
    <w:p w:rsidR="00FC7634" w:rsidRPr="00845CC9" w:rsidRDefault="00FC7634" w:rsidP="00763B33">
      <w:pPr>
        <w:spacing w:after="0" w:line="240" w:lineRule="auto"/>
        <w:rPr>
          <w:rFonts w:ascii="Times New Roman" w:hAnsi="Times New Roman"/>
          <w:sz w:val="24"/>
          <w:szCs w:val="24"/>
          <w:lang w:val="hr-HR"/>
        </w:rPr>
      </w:pPr>
      <w:r w:rsidRPr="00845CC9">
        <w:rPr>
          <w:rFonts w:ascii="Times New Roman" w:eastAsia="Times New Roman" w:hAnsi="Times New Roman"/>
          <w:color w:val="000000"/>
          <w:sz w:val="24"/>
          <w:szCs w:val="24"/>
          <w:lang w:eastAsia="hr-HR"/>
        </w:rPr>
        <w:lastRenderedPageBreak/>
        <w:t>___________________________________________________________________________</w:t>
      </w:r>
    </w:p>
    <w:p w:rsidR="00B141C2" w:rsidRDefault="00B141C2" w:rsidP="00763B33">
      <w:pPr>
        <w:spacing w:after="0" w:line="240" w:lineRule="auto"/>
        <w:rPr>
          <w:rFonts w:ascii="Times New Roman" w:hAnsi="Times New Roman"/>
          <w:sz w:val="24"/>
          <w:szCs w:val="24"/>
        </w:rPr>
      </w:pPr>
    </w:p>
    <w:p w:rsidR="008B17A0" w:rsidRPr="00B141C2" w:rsidRDefault="008B17A0" w:rsidP="00763B33">
      <w:pPr>
        <w:spacing w:after="0" w:line="240" w:lineRule="auto"/>
        <w:rPr>
          <w:rFonts w:ascii="Times New Roman" w:hAnsi="Times New Roman"/>
          <w:b/>
          <w:sz w:val="24"/>
          <w:szCs w:val="24"/>
        </w:rPr>
      </w:pPr>
      <w:r w:rsidRPr="00B141C2">
        <w:rPr>
          <w:rFonts w:ascii="Times New Roman" w:hAnsi="Times New Roman"/>
          <w:b/>
          <w:sz w:val="24"/>
          <w:szCs w:val="24"/>
        </w:rPr>
        <w:t>19. TEHNIKE U POSTROJENJU KOJE NISU NAVEDENE PO OSTALIM  ZAHTJEVIMA IZ OPĆIH OBVEZUJUĆIH PRAVILA, A ZNAČAJNO DOPRINOSE SMANJENJU EMISIJA</w:t>
      </w:r>
    </w:p>
    <w:p w:rsidR="008B17A0" w:rsidRDefault="008B17A0" w:rsidP="00763B33">
      <w:pPr>
        <w:spacing w:after="0" w:line="240" w:lineRule="auto"/>
        <w:rPr>
          <w:rFonts w:ascii="Times New Roman" w:hAnsi="Times New Roman"/>
          <w:sz w:val="24"/>
          <w:szCs w:val="24"/>
        </w:rPr>
      </w:pPr>
    </w:p>
    <w:p w:rsidR="008B17A0" w:rsidRPr="007A7E04" w:rsidRDefault="008B17A0" w:rsidP="00763B33">
      <w:pPr>
        <w:spacing w:after="0" w:line="240" w:lineRule="auto"/>
        <w:jc w:val="both"/>
        <w:rPr>
          <w:rFonts w:ascii="Times New Roman" w:hAnsi="Times New Roman"/>
          <w:i/>
          <w:sz w:val="24"/>
          <w:szCs w:val="24"/>
        </w:rPr>
      </w:pPr>
      <w:r w:rsidRPr="007A7E04">
        <w:rPr>
          <w:rFonts w:ascii="Times New Roman" w:hAnsi="Times New Roman"/>
          <w:i/>
          <w:sz w:val="24"/>
          <w:szCs w:val="24"/>
        </w:rPr>
        <w:t>UPUTA</w:t>
      </w:r>
      <w:r w:rsidR="007A7E04" w:rsidRPr="007A7E04">
        <w:rPr>
          <w:rFonts w:ascii="Times New Roman" w:hAnsi="Times New Roman"/>
          <w:i/>
          <w:sz w:val="24"/>
          <w:szCs w:val="24"/>
        </w:rPr>
        <w:t xml:space="preserve"> ZA ISPUNJAVANJE</w:t>
      </w:r>
      <w:r w:rsidRPr="007A7E04">
        <w:rPr>
          <w:rFonts w:ascii="Times New Roman" w:hAnsi="Times New Roman"/>
          <w:i/>
          <w:sz w:val="24"/>
          <w:szCs w:val="24"/>
        </w:rPr>
        <w:t xml:space="preserve">: ukoliko postoje tehnike koje nisu obuhvaćene gornjim zahtjevima (toč. 1 do 18), a koje značajno doprinose smanjenju emisija iz postrojenja, potrebno ih je unijeti u ovo poglavlje. Tehnike  koje se mogu unijeti mogu biti procesne tehnike u postrojenju, tehnike praćenja procesnih parametara i tehnike praćenja emisija. </w:t>
      </w:r>
    </w:p>
    <w:p w:rsidR="008B17A0" w:rsidRPr="00103842" w:rsidRDefault="008B17A0" w:rsidP="00763B33">
      <w:pPr>
        <w:spacing w:after="0" w:line="240" w:lineRule="auto"/>
        <w:jc w:val="both"/>
        <w:rPr>
          <w:rFonts w:ascii="Times New Roman" w:hAnsi="Times New Roman"/>
          <w:i/>
          <w:sz w:val="24"/>
          <w:szCs w:val="24"/>
        </w:rPr>
      </w:pPr>
      <w:r w:rsidRPr="007A7E04">
        <w:rPr>
          <w:rFonts w:ascii="Times New Roman" w:hAnsi="Times New Roman"/>
          <w:i/>
          <w:sz w:val="24"/>
          <w:szCs w:val="24"/>
        </w:rPr>
        <w:t>Za svaku unijetu tehniku navesti opravdanje zbog čega se ta tahnika smatra najboljom raspoloživom tehnikom za postrojenje  prema nekom od kriterija iz priloga III ili odredbi propisa o gr</w:t>
      </w:r>
      <w:r w:rsidR="00103842">
        <w:rPr>
          <w:rFonts w:ascii="Times New Roman" w:hAnsi="Times New Roman"/>
          <w:i/>
          <w:sz w:val="24"/>
          <w:szCs w:val="24"/>
        </w:rPr>
        <w:t>aničnim vrijednostima emisija.:</w:t>
      </w:r>
    </w:p>
    <w:p w:rsidR="008B17A0" w:rsidRPr="00103842" w:rsidRDefault="008B17A0" w:rsidP="00763B33">
      <w:pPr>
        <w:spacing w:after="0" w:line="240" w:lineRule="auto"/>
        <w:jc w:val="both"/>
        <w:rPr>
          <w:rFonts w:ascii="Times New Roman" w:hAnsi="Times New Roman"/>
          <w:sz w:val="24"/>
          <w:szCs w:val="24"/>
          <w:u w:val="single"/>
        </w:rPr>
      </w:pPr>
      <w:r w:rsidRPr="00103842">
        <w:rPr>
          <w:rFonts w:ascii="Times New Roman" w:hAnsi="Times New Roman"/>
          <w:sz w:val="24"/>
          <w:szCs w:val="24"/>
          <w:u w:val="single"/>
        </w:rPr>
        <w:t>OPIS (navesti tehnike koje se smatraju takvima te navesti kao opravdanje kriterij iz priloga III. kojima se te tehnike opravdavaju ili odredbe propisa o graničnim vrijednostima emisija):</w:t>
      </w:r>
    </w:p>
    <w:p w:rsidR="008B17A0" w:rsidRDefault="008B17A0" w:rsidP="00763B3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8B17A0" w:rsidRDefault="008B17A0" w:rsidP="00763B3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8B17A0" w:rsidRDefault="008B17A0" w:rsidP="00763B33">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rsidR="002F5A91" w:rsidRPr="00103842" w:rsidRDefault="008B17A0" w:rsidP="00103842">
      <w:pPr>
        <w:spacing w:after="0" w:line="240" w:lineRule="auto"/>
        <w:rPr>
          <w:rFonts w:ascii="Times New Roman" w:hAnsi="Times New Roman"/>
          <w:sz w:val="24"/>
          <w:szCs w:val="24"/>
        </w:rPr>
      </w:pPr>
      <w:r>
        <w:rPr>
          <w:rFonts w:ascii="Times New Roman" w:hAnsi="Times New Roman"/>
          <w:sz w:val="24"/>
          <w:szCs w:val="24"/>
        </w:rPr>
        <w:t>___________________________________________</w:t>
      </w:r>
      <w:r w:rsidR="00103842">
        <w:rPr>
          <w:rFonts w:ascii="Times New Roman" w:hAnsi="Times New Roman"/>
          <w:sz w:val="24"/>
          <w:szCs w:val="24"/>
        </w:rPr>
        <w:t>_______________________________</w:t>
      </w:r>
    </w:p>
    <w:p w:rsidR="008B17A0" w:rsidRDefault="008B17A0" w:rsidP="00103842">
      <w:pPr>
        <w:pStyle w:val="StandardWeb"/>
        <w:spacing w:before="0" w:beforeAutospacing="0" w:after="0" w:afterAutospacing="0"/>
        <w:rPr>
          <w:b/>
          <w:bCs/>
        </w:rPr>
      </w:pPr>
      <w:r>
        <w:rPr>
          <w:b/>
          <w:bCs/>
        </w:rPr>
        <w:t>PRILOG III iz Uredbe o okolišnoj dozvoli.</w:t>
      </w:r>
    </w:p>
    <w:p w:rsidR="00103842" w:rsidRDefault="00103842" w:rsidP="00103842">
      <w:pPr>
        <w:pStyle w:val="StandardWeb"/>
        <w:spacing w:before="0" w:beforeAutospacing="0" w:after="0" w:afterAutospacing="0"/>
        <w:rPr>
          <w:b/>
          <w:bCs/>
        </w:rPr>
      </w:pPr>
    </w:p>
    <w:p w:rsidR="008B17A0" w:rsidRDefault="008B17A0" w:rsidP="00103842">
      <w:pPr>
        <w:pStyle w:val="StandardWeb"/>
        <w:spacing w:before="0" w:beforeAutospacing="0" w:after="0" w:afterAutospacing="0"/>
      </w:pPr>
      <w:r>
        <w:rPr>
          <w:b/>
          <w:bCs/>
        </w:rPr>
        <w:t>Kriteriji za utvrđivanje najboljih raspoloživih tehnika</w:t>
      </w:r>
    </w:p>
    <w:p w:rsidR="008B17A0" w:rsidRDefault="008B17A0" w:rsidP="00763B33">
      <w:pPr>
        <w:pStyle w:val="StandardWeb"/>
      </w:pPr>
      <w:r>
        <w:t>1. korištenje tehnologija kod kojih nastaju male količine otpada;</w:t>
      </w:r>
      <w:r>
        <w:br/>
        <w:t>2. korištenje manje opasnih tvari;</w:t>
      </w:r>
      <w:r>
        <w:br/>
        <w:t>3. promicanje oporabe i recikliranja tvari koje nastaju i koje se koriste u procesu, i tamo gdje je to primjereno, otpada;</w:t>
      </w:r>
      <w:r>
        <w:br/>
        <w:t>4. usporedivi postupci, uređaji ili radne metode koje su uspješno iskušane na industrijskoj razini;</w:t>
      </w:r>
      <w:r>
        <w:br/>
        <w:t>5. tehnološki napredak i promjene u znanstvenim spoznajama i shvaćanjima;</w:t>
      </w:r>
      <w:r>
        <w:br/>
        <w:t>6. vrsta, učinci i opseg predmetnih emisija;</w:t>
      </w:r>
      <w:r>
        <w:br/>
        <w:t>7. datumi upuštanja novih ili već postojećih postrojenja;</w:t>
      </w:r>
      <w:r>
        <w:br/>
        <w:t>8. vrijeme koje je potrebno za uvođenje najboljih raspoloživih tehnika;</w:t>
      </w:r>
      <w:r>
        <w:br/>
        <w:t>9. potrošnja i svojstva sirovina (uključujući vodu) koje se koriste u postupku i energetska učinkovitost;</w:t>
      </w:r>
      <w:r>
        <w:br/>
        <w:t>10. potreba da se spriječi ili svede na minimum sveukupni utjecaj emisija na okoliš kao i uz njih vezane opasnosti;</w:t>
      </w:r>
      <w:r>
        <w:br/>
        <w:t>11. potreba da se spriječe nesreće i da se posljedice za okoliš svedu na minimum;</w:t>
      </w:r>
      <w:r>
        <w:br/>
        <w:t>12. sve nove informacije o tehnikama koje se objavljuju u službenim dokumentima EU.</w:t>
      </w:r>
    </w:p>
    <w:p w:rsidR="008B17A0" w:rsidRDefault="008B17A0" w:rsidP="00763B33">
      <w:pPr>
        <w:spacing w:after="0" w:line="240" w:lineRule="auto"/>
        <w:rPr>
          <w:rFonts w:ascii="Times New Roman" w:hAnsi="Times New Roman"/>
          <w:sz w:val="24"/>
          <w:szCs w:val="24"/>
        </w:rPr>
      </w:pPr>
    </w:p>
    <w:p w:rsidR="008B17A0" w:rsidRDefault="008B17A0" w:rsidP="00763B33">
      <w:pPr>
        <w:spacing w:after="0" w:line="240" w:lineRule="auto"/>
        <w:rPr>
          <w:rFonts w:ascii="Times New Roman" w:hAnsi="Times New Roman"/>
          <w:b/>
          <w:sz w:val="24"/>
          <w:szCs w:val="24"/>
        </w:rPr>
      </w:pPr>
      <w:r>
        <w:rPr>
          <w:rFonts w:ascii="Times New Roman" w:hAnsi="Times New Roman"/>
          <w:b/>
          <w:sz w:val="24"/>
          <w:szCs w:val="24"/>
        </w:rPr>
        <w:t>20.</w:t>
      </w:r>
      <w:r w:rsidR="00103842">
        <w:rPr>
          <w:rFonts w:ascii="Times New Roman" w:hAnsi="Times New Roman"/>
          <w:b/>
          <w:sz w:val="24"/>
          <w:szCs w:val="24"/>
        </w:rPr>
        <w:t xml:space="preserve">OSTALI PODACI </w:t>
      </w:r>
    </w:p>
    <w:p w:rsidR="00103842" w:rsidRPr="00103842" w:rsidRDefault="00103842" w:rsidP="00763B33">
      <w:pPr>
        <w:spacing w:after="0" w:line="240" w:lineRule="auto"/>
        <w:rPr>
          <w:rFonts w:ascii="Times New Roman" w:hAnsi="Times New Roman"/>
          <w:b/>
          <w:sz w:val="24"/>
          <w:szCs w:val="24"/>
        </w:rPr>
      </w:pPr>
    </w:p>
    <w:p w:rsidR="008B17A0" w:rsidRPr="00103842" w:rsidRDefault="008B17A0" w:rsidP="00763B33">
      <w:pPr>
        <w:spacing w:after="0" w:line="240" w:lineRule="auto"/>
        <w:rPr>
          <w:rFonts w:ascii="Times New Roman" w:hAnsi="Times New Roman"/>
          <w:b/>
          <w:sz w:val="24"/>
          <w:szCs w:val="24"/>
        </w:rPr>
      </w:pPr>
      <w:r w:rsidRPr="00103842">
        <w:rPr>
          <w:rFonts w:ascii="Times New Roman" w:hAnsi="Times New Roman"/>
          <w:b/>
          <w:sz w:val="24"/>
          <w:szCs w:val="24"/>
        </w:rPr>
        <w:t>2</w:t>
      </w:r>
      <w:r w:rsidR="00103842">
        <w:rPr>
          <w:rFonts w:ascii="Times New Roman" w:hAnsi="Times New Roman"/>
          <w:b/>
          <w:sz w:val="24"/>
          <w:szCs w:val="24"/>
        </w:rPr>
        <w:t>0.1. Dokumenti zaštite okoliša:</w:t>
      </w:r>
    </w:p>
    <w:tbl>
      <w:tblPr>
        <w:tblW w:w="87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94"/>
        <w:gridCol w:w="6484"/>
      </w:tblGrid>
      <w:tr w:rsidR="008B17A0" w:rsidRPr="00BF27F9" w:rsidTr="008B17A0">
        <w:trPr>
          <w:cantSplit/>
          <w:trHeight w:val="555"/>
        </w:trPr>
        <w:tc>
          <w:tcPr>
            <w:tcW w:w="637" w:type="dxa"/>
            <w:vMerge w:val="restart"/>
            <w:tcBorders>
              <w:top w:val="single" w:sz="6" w:space="0" w:color="auto"/>
              <w:left w:val="single" w:sz="6"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1.1.</w:t>
            </w:r>
          </w:p>
        </w:tc>
        <w:tc>
          <w:tcPr>
            <w:tcW w:w="8078" w:type="dxa"/>
            <w:gridSpan w:val="2"/>
            <w:tcBorders>
              <w:top w:val="single" w:sz="6"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both"/>
              <w:rPr>
                <w:rFonts w:ascii="Times New Roman" w:hAnsi="Times New Roman"/>
                <w:b/>
                <w:bCs/>
                <w:sz w:val="20"/>
                <w:szCs w:val="20"/>
              </w:rPr>
            </w:pPr>
            <w:r w:rsidRPr="00BF27F9">
              <w:rPr>
                <w:rFonts w:ascii="Times New Roman" w:hAnsi="Times New Roman"/>
                <w:b/>
                <w:color w:val="000000"/>
                <w:sz w:val="20"/>
                <w:szCs w:val="20"/>
              </w:rPr>
              <w:t>Procjena utjecaja na okoliš</w:t>
            </w:r>
          </w:p>
        </w:tc>
      </w:tr>
      <w:tr w:rsidR="008B17A0" w:rsidRPr="00BF27F9" w:rsidTr="008B17A0">
        <w:trPr>
          <w:cantSplit/>
          <w:trHeight w:val="494"/>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rPr>
                <w:rFonts w:ascii="Times New Roman" w:hAnsi="Times New Roman"/>
                <w:sz w:val="20"/>
                <w:szCs w:val="20"/>
              </w:rPr>
            </w:pPr>
          </w:p>
        </w:tc>
      </w:tr>
      <w:tr w:rsidR="008B17A0" w:rsidRPr="00BF27F9"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BF27F9" w:rsidRDefault="008B17A0" w:rsidP="00763B33">
            <w:pPr>
              <w:spacing w:line="240" w:lineRule="auto"/>
              <w:jc w:val="right"/>
              <w:rPr>
                <w:rFonts w:ascii="Times New Roman" w:hAnsi="Times New Roman"/>
                <w:sz w:val="20"/>
                <w:szCs w:val="20"/>
              </w:rPr>
            </w:pPr>
          </w:p>
        </w:tc>
      </w:tr>
      <w:tr w:rsidR="008B17A0" w:rsidRPr="00BF27F9"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rPr>
                <w:rFonts w:ascii="Times New Roman" w:hAnsi="Times New Roman"/>
                <w:sz w:val="20"/>
                <w:szCs w:val="20"/>
              </w:rPr>
            </w:pPr>
            <w:r w:rsidRPr="00BF27F9">
              <w:rPr>
                <w:rFonts w:ascii="Times New Roman" w:hAnsi="Times New Roman"/>
                <w:sz w:val="20"/>
                <w:szCs w:val="20"/>
              </w:rPr>
              <w:t>(navesti rješenje iz procjene utjecaja na okoliš)</w:t>
            </w:r>
          </w:p>
        </w:tc>
      </w:tr>
      <w:tr w:rsidR="008B17A0" w:rsidRPr="00BF27F9"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BF27F9" w:rsidRDefault="008B17A0" w:rsidP="00763B33">
            <w:pPr>
              <w:autoSpaceDE w:val="0"/>
              <w:autoSpaceDN w:val="0"/>
              <w:adjustRightInd w:val="0"/>
              <w:spacing w:line="240" w:lineRule="auto"/>
              <w:jc w:val="right"/>
              <w:rPr>
                <w:rFonts w:ascii="Times New Roman" w:hAnsi="Times New Roman"/>
                <w:color w:val="000000"/>
                <w:sz w:val="20"/>
                <w:szCs w:val="20"/>
              </w:rPr>
            </w:pPr>
            <w:r w:rsidRPr="00BF27F9">
              <w:rPr>
                <w:rFonts w:ascii="Times New Roman" w:hAnsi="Times New Roman"/>
                <w:color w:val="000000"/>
                <w:sz w:val="20"/>
                <w:szCs w:val="20"/>
              </w:rPr>
              <w:t>Datum:</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rPr>
                <w:rFonts w:ascii="Times New Roman" w:hAnsi="Times New Roman"/>
                <w:sz w:val="20"/>
                <w:szCs w:val="20"/>
              </w:rPr>
            </w:pPr>
          </w:p>
        </w:tc>
      </w:tr>
      <w:tr w:rsidR="008B17A0" w:rsidRPr="00BF27F9"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color w:val="000000"/>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rPr>
                <w:rFonts w:ascii="Times New Roman" w:hAnsi="Times New Roman"/>
                <w:sz w:val="20"/>
                <w:szCs w:val="20"/>
              </w:rPr>
            </w:pPr>
          </w:p>
        </w:tc>
      </w:tr>
      <w:tr w:rsidR="008B17A0" w:rsidRPr="00BF27F9"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1.2.</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rPr>
                <w:rFonts w:ascii="Times New Roman" w:hAnsi="Times New Roman"/>
                <w:b/>
                <w:bCs/>
                <w:sz w:val="20"/>
                <w:szCs w:val="20"/>
              </w:rPr>
            </w:pPr>
            <w:r w:rsidRPr="00BF27F9">
              <w:rPr>
                <w:rFonts w:ascii="Times New Roman" w:hAnsi="Times New Roman"/>
                <w:b/>
                <w:bCs/>
                <w:sz w:val="20"/>
                <w:szCs w:val="20"/>
              </w:rPr>
              <w:t>Ocjena prihvatljivosti za prirodu</w:t>
            </w:r>
          </w:p>
        </w:tc>
      </w:tr>
      <w:tr w:rsidR="008B17A0" w:rsidRPr="00BF27F9"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r w:rsidR="008B17A0" w:rsidRPr="00BF27F9"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BF27F9" w:rsidRDefault="008B17A0" w:rsidP="00763B33">
            <w:pPr>
              <w:spacing w:line="240" w:lineRule="auto"/>
              <w:jc w:val="right"/>
              <w:rPr>
                <w:rFonts w:ascii="Times New Roman" w:hAnsi="Times New Roman"/>
                <w:sz w:val="20"/>
                <w:szCs w:val="20"/>
              </w:rPr>
            </w:pPr>
          </w:p>
        </w:tc>
      </w:tr>
      <w:tr w:rsidR="008B17A0" w:rsidRPr="00BF27F9"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(navesti rješenje iz ocjene prihvatljivosti za prirodu))</w:t>
            </w:r>
          </w:p>
        </w:tc>
      </w:tr>
      <w:tr w:rsidR="008B17A0" w:rsidRPr="00BF27F9"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r w:rsidR="008B17A0" w:rsidRPr="00BF27F9"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1.3.</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rPr>
                <w:rFonts w:ascii="Times New Roman" w:hAnsi="Times New Roman"/>
                <w:b/>
                <w:bCs/>
                <w:sz w:val="20"/>
                <w:szCs w:val="20"/>
              </w:rPr>
            </w:pPr>
            <w:r w:rsidRPr="00BF27F9">
              <w:rPr>
                <w:rFonts w:ascii="Times New Roman" w:hAnsi="Times New Roman"/>
                <w:b/>
                <w:bCs/>
                <w:sz w:val="20"/>
                <w:szCs w:val="20"/>
              </w:rPr>
              <w:t>Vodopravni uvjeti</w:t>
            </w:r>
          </w:p>
        </w:tc>
      </w:tr>
      <w:tr w:rsidR="008B17A0" w:rsidRPr="00BF27F9"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(navesti vodopravne uvjete ili dozvolu)</w:t>
            </w:r>
          </w:p>
        </w:tc>
      </w:tr>
      <w:tr w:rsidR="008B17A0" w:rsidRPr="00BF27F9"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BF27F9" w:rsidRDefault="008B17A0" w:rsidP="00763B33">
            <w:pPr>
              <w:spacing w:line="240" w:lineRule="auto"/>
              <w:jc w:val="right"/>
              <w:rPr>
                <w:rFonts w:ascii="Times New Roman" w:hAnsi="Times New Roman"/>
                <w:sz w:val="20"/>
                <w:szCs w:val="20"/>
              </w:rPr>
            </w:pPr>
          </w:p>
        </w:tc>
      </w:tr>
      <w:tr w:rsidR="008B17A0" w:rsidRPr="00BF27F9"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r w:rsidR="008B17A0" w:rsidRPr="00BF27F9"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r w:rsidR="002D3A57" w:rsidRPr="00BF27F9" w:rsidTr="00630932">
        <w:trPr>
          <w:trHeight w:val="520"/>
        </w:trPr>
        <w:tc>
          <w:tcPr>
            <w:tcW w:w="637" w:type="dxa"/>
            <w:vMerge w:val="restart"/>
            <w:tcBorders>
              <w:top w:val="single" w:sz="4" w:space="0" w:color="auto"/>
              <w:left w:val="single" w:sz="6" w:space="0" w:color="auto"/>
              <w:right w:val="single" w:sz="4" w:space="0" w:color="auto"/>
            </w:tcBorders>
            <w:vAlign w:val="center"/>
          </w:tcPr>
          <w:p w:rsidR="002D3A57" w:rsidRPr="00BF27F9" w:rsidRDefault="002D3A57" w:rsidP="00763B33">
            <w:pPr>
              <w:spacing w:after="0" w:line="240" w:lineRule="auto"/>
              <w:rPr>
                <w:rFonts w:ascii="Times New Roman" w:hAnsi="Times New Roman"/>
                <w:sz w:val="20"/>
                <w:szCs w:val="20"/>
              </w:rPr>
            </w:pPr>
            <w:r w:rsidRPr="00BF27F9">
              <w:rPr>
                <w:rFonts w:ascii="Times New Roman" w:hAnsi="Times New Roman"/>
                <w:sz w:val="20"/>
                <w:szCs w:val="20"/>
              </w:rPr>
              <w:t>1.4.</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BF27F9" w:rsidRDefault="002D3A57" w:rsidP="00763B33">
            <w:pPr>
              <w:spacing w:line="240" w:lineRule="auto"/>
              <w:jc w:val="both"/>
              <w:rPr>
                <w:rFonts w:ascii="Times New Roman" w:hAnsi="Times New Roman"/>
                <w:sz w:val="20"/>
                <w:szCs w:val="20"/>
              </w:rPr>
            </w:pPr>
            <w:r w:rsidRPr="00BF27F9">
              <w:rPr>
                <w:rFonts w:ascii="Times New Roman" w:hAnsi="Times New Roman"/>
                <w:sz w:val="20"/>
                <w:szCs w:val="20"/>
              </w:rPr>
              <w:t>Vodopravna dozvola za ispuštanje otpadnih voda</w:t>
            </w:r>
          </w:p>
        </w:tc>
      </w:tr>
      <w:tr w:rsidR="002D3A57" w:rsidRPr="00BF27F9" w:rsidTr="00630932">
        <w:trPr>
          <w:trHeight w:val="520"/>
        </w:trPr>
        <w:tc>
          <w:tcPr>
            <w:tcW w:w="637" w:type="dxa"/>
            <w:vMerge/>
            <w:tcBorders>
              <w:left w:val="single" w:sz="6" w:space="0" w:color="auto"/>
              <w:right w:val="single" w:sz="4" w:space="0" w:color="auto"/>
            </w:tcBorders>
            <w:vAlign w:val="center"/>
          </w:tcPr>
          <w:p w:rsidR="002D3A57" w:rsidRPr="00BF27F9" w:rsidRDefault="002D3A57"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BF27F9" w:rsidRDefault="002D3A57" w:rsidP="00763B33">
            <w:pPr>
              <w:spacing w:line="240" w:lineRule="auto"/>
              <w:jc w:val="right"/>
              <w:rPr>
                <w:rFonts w:ascii="Times New Roman" w:hAnsi="Times New Roman"/>
                <w:sz w:val="20"/>
                <w:szCs w:val="20"/>
              </w:rPr>
            </w:pPr>
            <w:r w:rsidRPr="00BF27F9">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BF27F9" w:rsidRDefault="002D3A57" w:rsidP="00763B33">
            <w:pPr>
              <w:spacing w:line="240" w:lineRule="auto"/>
              <w:jc w:val="both"/>
              <w:rPr>
                <w:rFonts w:ascii="Times New Roman" w:hAnsi="Times New Roman"/>
                <w:sz w:val="20"/>
                <w:szCs w:val="20"/>
              </w:rPr>
            </w:pPr>
            <w:r w:rsidRPr="00BF27F9">
              <w:rPr>
                <w:rFonts w:ascii="Times New Roman" w:hAnsi="Times New Roman"/>
                <w:sz w:val="20"/>
                <w:szCs w:val="20"/>
              </w:rPr>
              <w:t>(navesti da nema ispuštanja otpadnih voda s lokacije farme u vode ili u sustav javne odvodnje, ili ima ispuštanja , ali dozvola nije ishođena</w:t>
            </w:r>
          </w:p>
        </w:tc>
      </w:tr>
      <w:tr w:rsidR="002D3A57" w:rsidRPr="00BF27F9" w:rsidTr="00630932">
        <w:trPr>
          <w:trHeight w:val="520"/>
        </w:trPr>
        <w:tc>
          <w:tcPr>
            <w:tcW w:w="637" w:type="dxa"/>
            <w:vMerge/>
            <w:tcBorders>
              <w:left w:val="single" w:sz="6" w:space="0" w:color="auto"/>
              <w:right w:val="single" w:sz="4" w:space="0" w:color="auto"/>
            </w:tcBorders>
            <w:vAlign w:val="center"/>
          </w:tcPr>
          <w:p w:rsidR="002D3A57" w:rsidRPr="00BF27F9" w:rsidRDefault="002D3A57" w:rsidP="00763B33">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BF27F9" w:rsidRDefault="002D3A57" w:rsidP="00763B33">
            <w:pPr>
              <w:spacing w:line="240" w:lineRule="auto"/>
              <w:jc w:val="both"/>
              <w:rPr>
                <w:rFonts w:ascii="Times New Roman" w:hAnsi="Times New Roman"/>
                <w:sz w:val="20"/>
                <w:szCs w:val="20"/>
              </w:rPr>
            </w:pPr>
          </w:p>
        </w:tc>
      </w:tr>
      <w:tr w:rsidR="002D3A57" w:rsidRPr="00BF27F9" w:rsidTr="00630932">
        <w:trPr>
          <w:trHeight w:val="520"/>
        </w:trPr>
        <w:tc>
          <w:tcPr>
            <w:tcW w:w="637" w:type="dxa"/>
            <w:vMerge/>
            <w:tcBorders>
              <w:left w:val="single" w:sz="6" w:space="0" w:color="auto"/>
              <w:right w:val="single" w:sz="4" w:space="0" w:color="auto"/>
            </w:tcBorders>
            <w:vAlign w:val="center"/>
          </w:tcPr>
          <w:p w:rsidR="002D3A57" w:rsidRPr="00BF27F9" w:rsidRDefault="002D3A57"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BF27F9" w:rsidRDefault="002D3A57" w:rsidP="00763B33">
            <w:pPr>
              <w:spacing w:line="240" w:lineRule="auto"/>
              <w:jc w:val="right"/>
              <w:rPr>
                <w:rFonts w:ascii="Times New Roman" w:hAnsi="Times New Roman"/>
                <w:sz w:val="20"/>
                <w:szCs w:val="20"/>
              </w:rPr>
            </w:pPr>
            <w:r w:rsidRPr="00BF27F9">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BF27F9" w:rsidRDefault="002D3A57" w:rsidP="00763B33">
            <w:pPr>
              <w:spacing w:line="240" w:lineRule="auto"/>
              <w:jc w:val="both"/>
              <w:rPr>
                <w:rFonts w:ascii="Times New Roman" w:hAnsi="Times New Roman"/>
                <w:sz w:val="20"/>
                <w:szCs w:val="20"/>
              </w:rPr>
            </w:pPr>
          </w:p>
        </w:tc>
      </w:tr>
      <w:tr w:rsidR="002D3A57" w:rsidRPr="00BF27F9" w:rsidTr="00630932">
        <w:trPr>
          <w:trHeight w:val="520"/>
        </w:trPr>
        <w:tc>
          <w:tcPr>
            <w:tcW w:w="637" w:type="dxa"/>
            <w:vMerge/>
            <w:tcBorders>
              <w:left w:val="single" w:sz="6" w:space="0" w:color="auto"/>
              <w:bottom w:val="single" w:sz="4" w:space="0" w:color="auto"/>
              <w:right w:val="single" w:sz="4" w:space="0" w:color="auto"/>
            </w:tcBorders>
            <w:vAlign w:val="center"/>
          </w:tcPr>
          <w:p w:rsidR="002D3A57" w:rsidRPr="00BF27F9" w:rsidRDefault="002D3A57"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BF27F9" w:rsidRDefault="002D3A57" w:rsidP="00763B33">
            <w:pPr>
              <w:spacing w:line="240" w:lineRule="auto"/>
              <w:jc w:val="right"/>
              <w:rPr>
                <w:rFonts w:ascii="Times New Roman" w:hAnsi="Times New Roman"/>
                <w:sz w:val="20"/>
                <w:szCs w:val="20"/>
              </w:rPr>
            </w:pPr>
            <w:r w:rsidRPr="00BF27F9">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BF27F9" w:rsidRDefault="002D3A57" w:rsidP="00763B33">
            <w:pPr>
              <w:spacing w:line="240" w:lineRule="auto"/>
              <w:jc w:val="both"/>
              <w:rPr>
                <w:rFonts w:ascii="Times New Roman" w:hAnsi="Times New Roman"/>
                <w:sz w:val="20"/>
                <w:szCs w:val="20"/>
              </w:rPr>
            </w:pPr>
          </w:p>
        </w:tc>
      </w:tr>
      <w:tr w:rsidR="008B17A0" w:rsidRPr="00BF27F9"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1..</w:t>
            </w:r>
            <w:r w:rsidR="002D3A57" w:rsidRPr="00BF27F9">
              <w:rPr>
                <w:rFonts w:ascii="Times New Roman" w:hAnsi="Times New Roman"/>
                <w:sz w:val="20"/>
                <w:szCs w:val="20"/>
              </w:rPr>
              <w:t>5</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rPr>
                <w:rFonts w:ascii="Times New Roman" w:hAnsi="Times New Roman"/>
                <w:b/>
                <w:bCs/>
                <w:sz w:val="20"/>
                <w:szCs w:val="20"/>
              </w:rPr>
            </w:pPr>
            <w:r w:rsidRPr="00BF27F9">
              <w:rPr>
                <w:rFonts w:ascii="Times New Roman" w:hAnsi="Times New Roman"/>
                <w:b/>
                <w:bCs/>
                <w:sz w:val="20"/>
                <w:szCs w:val="20"/>
              </w:rPr>
              <w:t>Elaborat o zaštiti od buke i ocjena Ministarstva zdravlja</w:t>
            </w:r>
          </w:p>
        </w:tc>
      </w:tr>
      <w:tr w:rsidR="008B17A0" w:rsidRPr="00BF27F9"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r w:rsidR="008B17A0" w:rsidRPr="00BF27F9"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BF27F9" w:rsidRDefault="008B17A0" w:rsidP="00763B33">
            <w:pPr>
              <w:spacing w:line="240" w:lineRule="auto"/>
              <w:jc w:val="right"/>
              <w:rPr>
                <w:rFonts w:ascii="Times New Roman" w:hAnsi="Times New Roman"/>
                <w:sz w:val="20"/>
                <w:szCs w:val="20"/>
              </w:rPr>
            </w:pPr>
          </w:p>
        </w:tc>
      </w:tr>
      <w:tr w:rsidR="008B17A0" w:rsidRPr="00BF27F9"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r w:rsidRPr="00BF27F9">
              <w:rPr>
                <w:rFonts w:ascii="Times New Roman" w:hAnsi="Times New Roman"/>
                <w:sz w:val="20"/>
                <w:szCs w:val="20"/>
              </w:rPr>
              <w:t>(navesti mišljenje Ministarstva zdravlja))</w:t>
            </w:r>
          </w:p>
        </w:tc>
      </w:tr>
      <w:tr w:rsidR="008B17A0" w:rsidRPr="00BF27F9"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BF27F9" w:rsidRDefault="008B17A0" w:rsidP="00763B33">
            <w:pPr>
              <w:spacing w:after="0"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BF27F9" w:rsidRDefault="008B17A0" w:rsidP="00763B33">
            <w:pPr>
              <w:spacing w:line="240" w:lineRule="auto"/>
              <w:jc w:val="right"/>
              <w:rPr>
                <w:rFonts w:ascii="Times New Roman" w:hAnsi="Times New Roman"/>
                <w:sz w:val="20"/>
                <w:szCs w:val="20"/>
              </w:rPr>
            </w:pPr>
            <w:r w:rsidRPr="00BF27F9">
              <w:rPr>
                <w:rFonts w:ascii="Times New Roman" w:hAnsi="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BF27F9" w:rsidRDefault="008B17A0" w:rsidP="00763B33">
            <w:pPr>
              <w:spacing w:line="240" w:lineRule="auto"/>
              <w:jc w:val="both"/>
              <w:rPr>
                <w:rFonts w:ascii="Times New Roman" w:hAnsi="Times New Roman"/>
                <w:sz w:val="20"/>
                <w:szCs w:val="20"/>
              </w:rPr>
            </w:pPr>
          </w:p>
        </w:tc>
      </w:tr>
    </w:tbl>
    <w:p w:rsidR="008B17A0" w:rsidRDefault="008B17A0" w:rsidP="00763B33">
      <w:pPr>
        <w:spacing w:after="0" w:line="240" w:lineRule="auto"/>
        <w:rPr>
          <w:rFonts w:ascii="Times New Roman" w:hAnsi="Times New Roman"/>
          <w:sz w:val="24"/>
          <w:szCs w:val="24"/>
        </w:rPr>
      </w:pPr>
    </w:p>
    <w:p w:rsidR="008B17A0" w:rsidRPr="00AD69C5" w:rsidRDefault="008B17A0" w:rsidP="00763B33">
      <w:pPr>
        <w:spacing w:after="0" w:line="240" w:lineRule="auto"/>
        <w:rPr>
          <w:rFonts w:ascii="Times New Roman" w:hAnsi="Times New Roman"/>
          <w:b/>
          <w:sz w:val="24"/>
          <w:szCs w:val="24"/>
        </w:rPr>
      </w:pPr>
      <w:r>
        <w:rPr>
          <w:rFonts w:ascii="Times New Roman" w:hAnsi="Times New Roman"/>
          <w:b/>
          <w:sz w:val="24"/>
          <w:szCs w:val="24"/>
        </w:rPr>
        <w:t>POPIS PRILOGA</w:t>
      </w:r>
    </w:p>
    <w:p w:rsidR="008B17A0" w:rsidRDefault="008B17A0" w:rsidP="00763B33">
      <w:pPr>
        <w:spacing w:after="0" w:line="240" w:lineRule="auto"/>
        <w:rPr>
          <w:rFonts w:ascii="Times New Roman" w:hAnsi="Times New Roman"/>
          <w:sz w:val="24"/>
          <w:szCs w:val="24"/>
        </w:rPr>
      </w:pPr>
    </w:p>
    <w:p w:rsidR="008B17A0" w:rsidRPr="00410D67" w:rsidRDefault="008B17A0" w:rsidP="00763B33">
      <w:pPr>
        <w:pStyle w:val="Odlomakpopisa"/>
        <w:numPr>
          <w:ilvl w:val="0"/>
          <w:numId w:val="5"/>
        </w:numPr>
        <w:spacing w:after="0"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 xml:space="preserve">Prilog br. 1 </w:t>
      </w:r>
      <w:r w:rsidRPr="00410D67">
        <w:rPr>
          <w:rFonts w:ascii="Times New Roman" w:hAnsi="Times New Roman"/>
          <w:sz w:val="24"/>
          <w:szCs w:val="24"/>
        </w:rPr>
        <w:t>Plan postrojenja (tlocrt).</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 xml:space="preserve">Prilog br. 2 Izvod iz Prostornog plana </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 Edukacija djelatnika farme vezano na provođenje dobre poljoprivredbe prakse i zaštite okoliša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br._____Izvješće u Registar onečišćavanja okoliša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 Evidencija o pritužbama javnosti</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lastRenderedPageBreak/>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nezgodama ili nesrećama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 xml:space="preserve">Plan sigurnosti s procedurama u slučaju neplaniranih emisija i akcidenata </w:t>
      </w:r>
      <w:r w:rsidRPr="00410D67">
        <w:rPr>
          <w:rFonts w:ascii="Times New Roman" w:eastAsia="Times New Roman" w:hAnsi="Times New Roman"/>
          <w:color w:val="000000"/>
          <w:sz w:val="24"/>
          <w:szCs w:val="24"/>
          <w:lang w:eastAsia="hr-HR"/>
        </w:rPr>
        <w:t>Prilog br._____</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 Plan aktivnosti</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 Program popravaka i održavanja farme</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Tjedna evidencija o broju životinja na farmi prema pojedinim kategorijama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Plan stavljanja postrojenja izvan pogona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potrošnji vode</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potrošnji hrane za životinje sa sastavom u odnosu na ukupni protein i fosfor</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potrošnji dugih sirovina i aditiva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 xml:space="preserve">Evidencija o količini </w:t>
      </w:r>
      <w:r w:rsidR="002F1CA4">
        <w:rPr>
          <w:rFonts w:ascii="Times New Roman" w:hAnsi="Times New Roman"/>
          <w:sz w:val="24"/>
          <w:szCs w:val="24"/>
          <w:lang w:val="hr-HR"/>
        </w:rPr>
        <w:t xml:space="preserve">proizvodnog </w:t>
      </w:r>
      <w:r w:rsidRPr="00410D67">
        <w:rPr>
          <w:rFonts w:ascii="Times New Roman" w:hAnsi="Times New Roman"/>
          <w:sz w:val="24"/>
          <w:szCs w:val="24"/>
          <w:lang w:val="hr-HR"/>
        </w:rPr>
        <w:t>otpada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skladišnim kapacitetima za stajski gnoj</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P</w:t>
      </w:r>
      <w:r w:rsidRPr="00410D67">
        <w:rPr>
          <w:rFonts w:ascii="Times New Roman" w:hAnsi="Times New Roman"/>
          <w:sz w:val="24"/>
          <w:szCs w:val="24"/>
          <w:lang w:val="hr-HR"/>
        </w:rPr>
        <w:t xml:space="preserve">opis </w:t>
      </w:r>
      <w:r w:rsidRPr="00410D67">
        <w:rPr>
          <w:rFonts w:ascii="Times New Roman" w:hAnsi="Times New Roman"/>
          <w:sz w:val="24"/>
          <w:szCs w:val="24"/>
        </w:rPr>
        <w:t xml:space="preserve">katastarskih </w:t>
      </w:r>
      <w:r w:rsidRPr="00410D67">
        <w:rPr>
          <w:rFonts w:ascii="Times New Roman" w:hAnsi="Times New Roman"/>
          <w:sz w:val="24"/>
          <w:szCs w:val="24"/>
          <w:lang w:val="hr-HR"/>
        </w:rPr>
        <w:t>čestica (broj k.č., katastarska općina)</w:t>
      </w:r>
      <w:r w:rsidRPr="00410D67">
        <w:rPr>
          <w:rFonts w:ascii="Times New Roman" w:hAnsi="Times New Roman"/>
          <w:sz w:val="24"/>
          <w:szCs w:val="24"/>
        </w:rPr>
        <w:t xml:space="preserve"> na kojima operater primjenjuje stajski gnoj</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otpremi stajskog gnoja na vlastite poljoprivredne površine</w:t>
      </w:r>
    </w:p>
    <w:p w:rsidR="00D94858"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P</w:t>
      </w:r>
      <w:r w:rsidRPr="00410D67">
        <w:rPr>
          <w:rFonts w:ascii="Times New Roman" w:hAnsi="Times New Roman"/>
          <w:sz w:val="24"/>
          <w:szCs w:val="24"/>
          <w:lang w:val="hr-HR"/>
        </w:rPr>
        <w:t xml:space="preserve">opis </w:t>
      </w:r>
      <w:r w:rsidRPr="00410D67">
        <w:rPr>
          <w:rFonts w:ascii="Times New Roman" w:hAnsi="Times New Roman"/>
          <w:sz w:val="24"/>
          <w:szCs w:val="24"/>
        </w:rPr>
        <w:t xml:space="preserve">katastarskih </w:t>
      </w:r>
      <w:r w:rsidRPr="00410D67">
        <w:rPr>
          <w:rFonts w:ascii="Times New Roman" w:hAnsi="Times New Roman"/>
          <w:sz w:val="24"/>
          <w:szCs w:val="24"/>
          <w:lang w:val="hr-HR"/>
        </w:rPr>
        <w:t>čestica (broj k.č., katastarska općina)</w:t>
      </w:r>
      <w:r w:rsidRPr="00410D67">
        <w:rPr>
          <w:rFonts w:ascii="Times New Roman" w:hAnsi="Times New Roman"/>
          <w:sz w:val="24"/>
          <w:szCs w:val="24"/>
        </w:rPr>
        <w:t xml:space="preserve"> trećih osoba koje preuzimaju stajski gnoj</w:t>
      </w:r>
    </w:p>
    <w:p w:rsidR="002A31C6" w:rsidRPr="00D94858" w:rsidRDefault="00D94858" w:rsidP="00763B33">
      <w:pPr>
        <w:pStyle w:val="Odlomakpopisa"/>
        <w:numPr>
          <w:ilvl w:val="0"/>
          <w:numId w:val="5"/>
        </w:numPr>
        <w:spacing w:line="240" w:lineRule="auto"/>
        <w:rPr>
          <w:rFonts w:ascii="Times New Roman" w:hAnsi="Times New Roman"/>
          <w:sz w:val="24"/>
          <w:szCs w:val="24"/>
        </w:rPr>
      </w:pPr>
      <w:r w:rsidRPr="00103842">
        <w:rPr>
          <w:rFonts w:ascii="Times New Roman" w:hAnsi="Times New Roman"/>
          <w:sz w:val="24"/>
          <w:szCs w:val="24"/>
        </w:rPr>
        <w:t>Prilog br</w:t>
      </w:r>
      <w:r w:rsidR="00097166" w:rsidRPr="00103842">
        <w:rPr>
          <w:rFonts w:ascii="Times New Roman" w:hAnsi="Times New Roman"/>
          <w:sz w:val="24"/>
          <w:szCs w:val="24"/>
        </w:rPr>
        <w:t>.</w:t>
      </w:r>
      <w:r w:rsidR="00103842">
        <w:rPr>
          <w:rFonts w:ascii="Times New Roman" w:hAnsi="Times New Roman"/>
          <w:sz w:val="24"/>
          <w:szCs w:val="24"/>
        </w:rPr>
        <w:t>_____</w:t>
      </w:r>
      <w:r w:rsidRPr="00103842">
        <w:rPr>
          <w:rFonts w:ascii="Times New Roman" w:hAnsi="Times New Roman"/>
          <w:sz w:val="24"/>
          <w:szCs w:val="24"/>
        </w:rPr>
        <w:t xml:space="preserve">Pregledna situacija katastarskih </w:t>
      </w:r>
      <w:r w:rsidRPr="00103842">
        <w:rPr>
          <w:rFonts w:ascii="Times New Roman" w:hAnsi="Times New Roman"/>
          <w:sz w:val="24"/>
          <w:szCs w:val="24"/>
          <w:lang w:val="hr-HR"/>
        </w:rPr>
        <w:t>čestica prema popisu</w:t>
      </w:r>
      <w:r w:rsidRPr="00AE3DB5">
        <w:rPr>
          <w:rFonts w:ascii="Times New Roman" w:hAnsi="Times New Roman"/>
          <w:sz w:val="24"/>
          <w:szCs w:val="24"/>
          <w:lang w:val="hr-HR"/>
        </w:rPr>
        <w:t xml:space="preserve"> </w:t>
      </w:r>
      <w:r w:rsidRPr="00CD3AA9">
        <w:t xml:space="preserve">. </w:t>
      </w:r>
    </w:p>
    <w:p w:rsidR="008B17A0" w:rsidRPr="00D94858" w:rsidRDefault="008B17A0" w:rsidP="00763B33">
      <w:pPr>
        <w:pStyle w:val="Odlomakpopisa"/>
        <w:numPr>
          <w:ilvl w:val="0"/>
          <w:numId w:val="5"/>
        </w:numPr>
        <w:spacing w:line="240" w:lineRule="auto"/>
        <w:rPr>
          <w:rFonts w:ascii="Times New Roman" w:hAnsi="Times New Roman"/>
          <w:sz w:val="24"/>
          <w:szCs w:val="24"/>
        </w:rPr>
      </w:pPr>
      <w:r w:rsidRPr="00D94858">
        <w:rPr>
          <w:rFonts w:ascii="Times New Roman" w:eastAsia="Times New Roman" w:hAnsi="Times New Roman"/>
          <w:color w:val="000000"/>
          <w:sz w:val="24"/>
          <w:szCs w:val="24"/>
          <w:lang w:eastAsia="hr-HR"/>
        </w:rPr>
        <w:t>Prilog br._____</w:t>
      </w:r>
      <w:r w:rsidRPr="00D94858">
        <w:rPr>
          <w:rFonts w:ascii="Times New Roman" w:hAnsi="Times New Roman"/>
          <w:sz w:val="24"/>
          <w:szCs w:val="24"/>
        </w:rPr>
        <w:t xml:space="preserve"> Ugovori s trećim osobama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410D67">
        <w:rPr>
          <w:rFonts w:ascii="Times New Roman" w:hAnsi="Times New Roman"/>
          <w:sz w:val="24"/>
          <w:szCs w:val="24"/>
          <w:lang w:val="hr-HR"/>
        </w:rPr>
        <w:t>Evidencija o otpremanju stajskog gnoja od strane trećih osoba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Nacrt iz točke </w:t>
      </w:r>
      <w:r w:rsidR="00B141C2">
        <w:rPr>
          <w:rFonts w:ascii="Times New Roman" w:hAnsi="Times New Roman"/>
          <w:sz w:val="24"/>
          <w:szCs w:val="24"/>
        </w:rPr>
        <w:t>2.7. (objekt za držanje nesilica)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Nacrt iz točke </w:t>
      </w:r>
      <w:r w:rsidR="00B141C2">
        <w:rPr>
          <w:rFonts w:ascii="Times New Roman" w:hAnsi="Times New Roman"/>
          <w:sz w:val="24"/>
          <w:szCs w:val="24"/>
        </w:rPr>
        <w:t>2.8.2.2. (objekt za držanje tovnih pilića)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Nacrt iz točke </w:t>
      </w:r>
      <w:r w:rsidR="00B141C2">
        <w:rPr>
          <w:rFonts w:ascii="Times New Roman" w:hAnsi="Times New Roman"/>
          <w:sz w:val="24"/>
          <w:szCs w:val="24"/>
        </w:rPr>
        <w:t>2.9.2. (objekt za držanje purana)</w:t>
      </w:r>
    </w:p>
    <w:p w:rsidR="008B17A0" w:rsidRPr="009247FE" w:rsidRDefault="008B17A0" w:rsidP="00763B33">
      <w:pPr>
        <w:pStyle w:val="Odlomakpopisa"/>
        <w:numPr>
          <w:ilvl w:val="0"/>
          <w:numId w:val="5"/>
        </w:numPr>
        <w:spacing w:after="0"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9247FE">
        <w:rPr>
          <w:rFonts w:ascii="Times New Roman" w:hAnsi="Times New Roman"/>
          <w:sz w:val="24"/>
          <w:szCs w:val="24"/>
          <w:lang w:val="hr-HR"/>
        </w:rPr>
        <w:t>Program praćenja potrošnje električne energije</w:t>
      </w:r>
    </w:p>
    <w:p w:rsidR="008B17A0" w:rsidRPr="009247FE" w:rsidRDefault="008B17A0" w:rsidP="00763B33">
      <w:pPr>
        <w:pStyle w:val="Odlomakpopisa"/>
        <w:numPr>
          <w:ilvl w:val="0"/>
          <w:numId w:val="5"/>
        </w:numPr>
        <w:spacing w:after="0"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9247FE">
        <w:rPr>
          <w:rFonts w:ascii="Times New Roman" w:hAnsi="Times New Roman"/>
          <w:sz w:val="24"/>
          <w:szCs w:val="24"/>
          <w:lang w:val="hr-HR"/>
        </w:rPr>
        <w:t>Plan održavanja električnih instalacija</w:t>
      </w:r>
    </w:p>
    <w:p w:rsidR="008B17A0" w:rsidRPr="001C5B18" w:rsidRDefault="008B17A0" w:rsidP="00763B33">
      <w:pPr>
        <w:pStyle w:val="Odlomakpopisa"/>
        <w:numPr>
          <w:ilvl w:val="0"/>
          <w:numId w:val="5"/>
        </w:numPr>
        <w:spacing w:after="0"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 xml:space="preserve"> </w:t>
      </w:r>
      <w:r w:rsidRPr="001C5B18">
        <w:rPr>
          <w:rFonts w:ascii="Times New Roman" w:hAnsi="Times New Roman"/>
          <w:sz w:val="24"/>
          <w:szCs w:val="24"/>
        </w:rPr>
        <w:t xml:space="preserve">Analiza </w:t>
      </w:r>
      <w:r>
        <w:rPr>
          <w:rFonts w:ascii="Times New Roman" w:hAnsi="Times New Roman"/>
          <w:sz w:val="24"/>
          <w:szCs w:val="24"/>
        </w:rPr>
        <w:t xml:space="preserve">sastava </w:t>
      </w:r>
      <w:r w:rsidRPr="001C5B18">
        <w:rPr>
          <w:rFonts w:ascii="Times New Roman" w:hAnsi="Times New Roman"/>
          <w:sz w:val="24"/>
          <w:szCs w:val="24"/>
        </w:rPr>
        <w:t>hrane za životinje</w:t>
      </w:r>
      <w:r>
        <w:rPr>
          <w:rFonts w:ascii="Times New Roman" w:hAnsi="Times New Roman"/>
          <w:sz w:val="24"/>
          <w:szCs w:val="24"/>
        </w:rPr>
        <w:t xml:space="preserve"> u odnosu na udio sirovog proteina i fosfor</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br._____Analiza stajskog gnoja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Plan</w:t>
      </w:r>
      <w:r w:rsidRPr="00410D67">
        <w:rPr>
          <w:rFonts w:ascii="Times New Roman" w:hAnsi="Times New Roman"/>
          <w:sz w:val="24"/>
          <w:szCs w:val="24"/>
          <w:lang w:val="hr-HR"/>
        </w:rPr>
        <w:t xml:space="preserve"> upravljanja hranjivim tvarima</w:t>
      </w:r>
    </w:p>
    <w:p w:rsidR="008B17A0" w:rsidRPr="00410D67" w:rsidRDefault="008B17A0" w:rsidP="00763B33">
      <w:pPr>
        <w:pStyle w:val="Odlomakpopisa"/>
        <w:numPr>
          <w:ilvl w:val="0"/>
          <w:numId w:val="5"/>
        </w:numPr>
        <w:spacing w:line="240" w:lineRule="auto"/>
        <w:rPr>
          <w:rFonts w:ascii="Times New Roman" w:eastAsia="Times New Roman" w:hAnsi="Times New Roman"/>
          <w:color w:val="000000"/>
          <w:sz w:val="24"/>
          <w:szCs w:val="24"/>
          <w:lang w:eastAsia="hr-HR"/>
        </w:rPr>
      </w:pPr>
      <w:r w:rsidRPr="00410D67">
        <w:rPr>
          <w:rFonts w:ascii="Times New Roman" w:eastAsia="Times New Roman" w:hAnsi="Times New Roman"/>
          <w:color w:val="000000"/>
          <w:sz w:val="24"/>
          <w:szCs w:val="24"/>
          <w:lang w:eastAsia="hr-HR"/>
        </w:rPr>
        <w:t>Prilog br._____Plan poboljšanja</w:t>
      </w:r>
    </w:p>
    <w:p w:rsidR="008B17A0" w:rsidRPr="00410D67"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Izvještaj o mjerenju buke</w:t>
      </w:r>
    </w:p>
    <w:p w:rsidR="008B17A0" w:rsidRDefault="008B17A0" w:rsidP="00763B33">
      <w:pPr>
        <w:pStyle w:val="Odlomakpopisa"/>
        <w:numPr>
          <w:ilvl w:val="0"/>
          <w:numId w:val="5"/>
        </w:numPr>
        <w:spacing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sidRPr="00410D67">
        <w:rPr>
          <w:rFonts w:ascii="Times New Roman" w:hAnsi="Times New Roman"/>
          <w:sz w:val="24"/>
          <w:szCs w:val="24"/>
        </w:rPr>
        <w:t>Proračun buke</w:t>
      </w:r>
    </w:p>
    <w:p w:rsidR="008B17A0" w:rsidRPr="001C5B18" w:rsidRDefault="008B17A0" w:rsidP="00763B33">
      <w:pPr>
        <w:pStyle w:val="Odlomakpopisa"/>
        <w:numPr>
          <w:ilvl w:val="0"/>
          <w:numId w:val="5"/>
        </w:numPr>
        <w:spacing w:after="0" w:line="240" w:lineRule="auto"/>
        <w:rPr>
          <w:rFonts w:ascii="Times New Roman" w:hAnsi="Times New Roman"/>
          <w:sz w:val="24"/>
          <w:szCs w:val="24"/>
        </w:rPr>
      </w:pPr>
      <w:r w:rsidRPr="00410D67">
        <w:rPr>
          <w:rFonts w:ascii="Times New Roman" w:eastAsia="Times New Roman" w:hAnsi="Times New Roman"/>
          <w:color w:val="000000"/>
          <w:sz w:val="24"/>
          <w:szCs w:val="24"/>
          <w:lang w:eastAsia="hr-HR"/>
        </w:rPr>
        <w:t>Prilog br._____</w:t>
      </w:r>
      <w:r>
        <w:rPr>
          <w:rFonts w:ascii="Times New Roman" w:hAnsi="Times New Roman"/>
          <w:sz w:val="24"/>
          <w:szCs w:val="24"/>
        </w:rPr>
        <w:t>Evidencija o o</w:t>
      </w:r>
      <w:r w:rsidRPr="001C5B18">
        <w:rPr>
          <w:rFonts w:ascii="Times New Roman" w:hAnsi="Times New Roman"/>
          <w:sz w:val="24"/>
          <w:szCs w:val="24"/>
        </w:rPr>
        <w:t>t</w:t>
      </w:r>
      <w:r>
        <w:rPr>
          <w:rFonts w:ascii="Times New Roman" w:hAnsi="Times New Roman"/>
          <w:sz w:val="24"/>
          <w:szCs w:val="24"/>
        </w:rPr>
        <w:t>p</w:t>
      </w:r>
      <w:r w:rsidRPr="001C5B18">
        <w:rPr>
          <w:rFonts w:ascii="Times New Roman" w:hAnsi="Times New Roman"/>
          <w:sz w:val="24"/>
          <w:szCs w:val="24"/>
        </w:rPr>
        <w:t>remi uginulih životinja</w:t>
      </w:r>
    </w:p>
    <w:p w:rsidR="008B17A0" w:rsidRDefault="008B17A0" w:rsidP="00763B33">
      <w:pPr>
        <w:spacing w:after="0" w:line="240" w:lineRule="auto"/>
        <w:rPr>
          <w:rFonts w:ascii="Times New Roman" w:hAnsi="Times New Roman"/>
          <w:sz w:val="24"/>
          <w:szCs w:val="24"/>
        </w:rPr>
      </w:pPr>
    </w:p>
    <w:p w:rsidR="00D51F98" w:rsidRDefault="008B17A0" w:rsidP="00763B33">
      <w:pPr>
        <w:spacing w:after="0" w:line="240" w:lineRule="auto"/>
        <w:rPr>
          <w:rFonts w:ascii="Times New Roman" w:hAnsi="Times New Roman"/>
          <w:b/>
          <w:sz w:val="24"/>
          <w:szCs w:val="24"/>
        </w:rPr>
      </w:pPr>
      <w:r w:rsidRPr="00AD69C5">
        <w:rPr>
          <w:rFonts w:ascii="Times New Roman" w:hAnsi="Times New Roman"/>
          <w:b/>
          <w:sz w:val="24"/>
          <w:szCs w:val="24"/>
        </w:rPr>
        <w:t>OSTALI PRILOZI</w:t>
      </w:r>
    </w:p>
    <w:p w:rsidR="00D51F98" w:rsidRPr="00076653" w:rsidRDefault="00D51F98" w:rsidP="0024088F">
      <w:pPr>
        <w:autoSpaceDE w:val="0"/>
        <w:autoSpaceDN w:val="0"/>
        <w:adjustRightInd w:val="0"/>
        <w:spacing w:after="0" w:line="240" w:lineRule="auto"/>
        <w:rPr>
          <w:rFonts w:ascii="Times New Roman" w:hAnsi="Times New Roman"/>
          <w:b/>
          <w:color w:val="000000"/>
          <w:sz w:val="24"/>
          <w:szCs w:val="24"/>
        </w:rPr>
      </w:pPr>
      <w:r w:rsidRPr="00076653">
        <w:rPr>
          <w:rFonts w:ascii="Times New Roman" w:hAnsi="Times New Roman"/>
          <w:b/>
          <w:color w:val="000000"/>
          <w:sz w:val="24"/>
          <w:szCs w:val="24"/>
        </w:rPr>
        <w:t xml:space="preserve">*Napomena: </w:t>
      </w:r>
    </w:p>
    <w:p w:rsidR="00D51F98" w:rsidRPr="00076653" w:rsidRDefault="00D51F98" w:rsidP="00763B33">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O</w:t>
      </w:r>
      <w:r w:rsidRPr="00076653">
        <w:rPr>
          <w:rFonts w:ascii="Times New Roman" w:hAnsi="Times New Roman"/>
          <w:b/>
          <w:color w:val="000000"/>
          <w:sz w:val="24"/>
          <w:szCs w:val="24"/>
        </w:rPr>
        <w:t>perater nije obvezan dostaviti sve navedene priloge, već one  koji se konkretno mogu primijeniti na zahtjev ili su važni za odlučivanje po zahtjevu. Tijekom postupka, nadležna tijela i/ili osobe s javnim ovlastima mogu tražiti dostavu priloga koje smatraju potrebnim za davanje mišljenja.</w:t>
      </w:r>
    </w:p>
    <w:p w:rsidR="00BA6BEF" w:rsidRDefault="00BA6BEF" w:rsidP="00763B33">
      <w:pPr>
        <w:spacing w:after="0" w:line="240" w:lineRule="auto"/>
        <w:rPr>
          <w:rFonts w:ascii="Times New Roman" w:hAnsi="Times New Roman"/>
          <w:sz w:val="24"/>
          <w:szCs w:val="24"/>
        </w:rPr>
      </w:pPr>
    </w:p>
    <w:p w:rsidR="008B17A0" w:rsidRPr="00410D67" w:rsidRDefault="008B17A0" w:rsidP="00763B33">
      <w:pPr>
        <w:spacing w:line="240" w:lineRule="auto"/>
        <w:rPr>
          <w:rFonts w:ascii="Times New Roman" w:hAnsi="Times New Roman"/>
          <w:b/>
          <w:bCs/>
          <w:color w:val="000000"/>
          <w:sz w:val="24"/>
          <w:szCs w:val="24"/>
        </w:rPr>
      </w:pPr>
      <w:r w:rsidRPr="00410D67">
        <w:rPr>
          <w:rFonts w:ascii="Times New Roman" w:hAnsi="Times New Roman"/>
          <w:b/>
          <w:bCs/>
          <w:color w:val="000000"/>
          <w:sz w:val="24"/>
          <w:szCs w:val="24"/>
        </w:rPr>
        <w:t>K. IZJAVA</w:t>
      </w:r>
    </w:p>
    <w:p w:rsidR="007A7E04" w:rsidRPr="007A7E04" w:rsidRDefault="007A7E04" w:rsidP="00763B33">
      <w:pPr>
        <w:autoSpaceDE w:val="0"/>
        <w:autoSpaceDN w:val="0"/>
        <w:adjustRightInd w:val="0"/>
        <w:spacing w:line="240" w:lineRule="auto"/>
        <w:jc w:val="both"/>
        <w:rPr>
          <w:rFonts w:ascii="Times New Roman" w:hAnsi="Times New Roman"/>
          <w:color w:val="000000"/>
          <w:sz w:val="24"/>
          <w:szCs w:val="24"/>
          <w:lang w:val="hr-HR"/>
        </w:rPr>
      </w:pPr>
      <w:r w:rsidRPr="007A7E04">
        <w:rPr>
          <w:rFonts w:ascii="Times New Roman" w:hAnsi="Times New Roman"/>
          <w:color w:val="000000"/>
          <w:sz w:val="24"/>
          <w:szCs w:val="24"/>
          <w:lang w:val="hr-HR"/>
        </w:rPr>
        <w:t xml:space="preserve">Ovime dajem izjavu, nakon što je pripremljen ovaj Zahtjev za izdavanjem / izmjenom okolišne  dozvole. </w:t>
      </w:r>
    </w:p>
    <w:p w:rsidR="007A7E04" w:rsidRPr="007A7E04" w:rsidRDefault="007A7E04" w:rsidP="00763B33">
      <w:pPr>
        <w:autoSpaceDE w:val="0"/>
        <w:autoSpaceDN w:val="0"/>
        <w:adjustRightInd w:val="0"/>
        <w:spacing w:line="240" w:lineRule="auto"/>
        <w:jc w:val="both"/>
        <w:rPr>
          <w:rFonts w:ascii="Times New Roman" w:hAnsi="Times New Roman"/>
          <w:color w:val="000000"/>
          <w:sz w:val="24"/>
          <w:szCs w:val="24"/>
          <w:lang w:val="hr-HR"/>
        </w:rPr>
      </w:pPr>
      <w:r w:rsidRPr="007A7E04">
        <w:rPr>
          <w:rFonts w:ascii="Times New Roman" w:hAnsi="Times New Roman"/>
          <w:color w:val="000000"/>
          <w:sz w:val="24"/>
          <w:szCs w:val="24"/>
          <w:lang w:val="hr-HR"/>
        </w:rPr>
        <w:t xml:space="preserve">Ovime potvrđujem preciznost, točnost i cjelovitost podataka. </w:t>
      </w:r>
    </w:p>
    <w:p w:rsidR="00AB560F" w:rsidRPr="00076653" w:rsidRDefault="00AB560F" w:rsidP="00763B33">
      <w:pPr>
        <w:autoSpaceDE w:val="0"/>
        <w:autoSpaceDN w:val="0"/>
        <w:adjustRightInd w:val="0"/>
        <w:spacing w:line="240" w:lineRule="auto"/>
        <w:jc w:val="both"/>
        <w:rPr>
          <w:rFonts w:ascii="Times New Roman" w:hAnsi="Times New Roman"/>
          <w:color w:val="000000"/>
          <w:sz w:val="24"/>
          <w:szCs w:val="24"/>
        </w:rPr>
      </w:pPr>
      <w:r w:rsidRPr="00076653">
        <w:rPr>
          <w:rFonts w:ascii="Times New Roman" w:hAnsi="Times New Roman"/>
          <w:color w:val="000000"/>
          <w:sz w:val="24"/>
          <w:szCs w:val="24"/>
        </w:rPr>
        <w:lastRenderedPageBreak/>
        <w:t>Ovim potvrđujem da su mjere i tehnike koje su predložene u Zahtjevu, u skladu s  pozitivnim propisima Republike Hrvatske, ili da provodimo</w:t>
      </w:r>
      <w:r>
        <w:rPr>
          <w:rFonts w:ascii="Times New Roman" w:hAnsi="Times New Roman"/>
          <w:color w:val="000000"/>
          <w:sz w:val="24"/>
          <w:szCs w:val="24"/>
        </w:rPr>
        <w:t xml:space="preserve"> potrebne aktivnosti</w:t>
      </w:r>
      <w:r w:rsidRPr="00076653">
        <w:rPr>
          <w:rFonts w:ascii="Times New Roman" w:hAnsi="Times New Roman"/>
          <w:color w:val="000000"/>
          <w:sz w:val="24"/>
          <w:szCs w:val="24"/>
        </w:rPr>
        <w:t xml:space="preserve"> radi usklađivanja s tim propisima, te da smo upoznati s time da se u slučaju poduzimanja radnji tijela zbog toga što su mjer</w:t>
      </w:r>
      <w:r>
        <w:rPr>
          <w:rFonts w:ascii="Times New Roman" w:hAnsi="Times New Roman"/>
          <w:color w:val="000000"/>
          <w:sz w:val="24"/>
          <w:szCs w:val="24"/>
        </w:rPr>
        <w:t>e</w:t>
      </w:r>
      <w:r w:rsidRPr="00076653">
        <w:rPr>
          <w:rFonts w:ascii="Times New Roman" w:hAnsi="Times New Roman"/>
          <w:color w:val="000000"/>
          <w:sz w:val="24"/>
          <w:szCs w:val="24"/>
        </w:rPr>
        <w:t xml:space="preserve"> i tehnika iz Zahtjeva u suprotnosti s ostalim pozitivnim propisima Republike Hrvatske, mogu poduzeti i mjere po propisima o okolišnoj dozvoli propisane za slučaj neusklađenosti s uvjetima okolišne dozvole, ukoliko je takvim radnjama dovedena u pitanje primjena mjera i tehnika iz okolišne dozvole.</w:t>
      </w:r>
    </w:p>
    <w:p w:rsidR="007A7E04" w:rsidRPr="007A7E04" w:rsidRDefault="007A7E04" w:rsidP="00763B33">
      <w:pPr>
        <w:autoSpaceDE w:val="0"/>
        <w:autoSpaceDN w:val="0"/>
        <w:adjustRightInd w:val="0"/>
        <w:spacing w:line="240" w:lineRule="auto"/>
        <w:jc w:val="both"/>
        <w:rPr>
          <w:rFonts w:ascii="Times New Roman" w:hAnsi="Times New Roman"/>
          <w:color w:val="000000"/>
          <w:sz w:val="24"/>
          <w:szCs w:val="24"/>
          <w:lang w:val="hr-HR"/>
        </w:rPr>
      </w:pPr>
      <w:r w:rsidRPr="007A7E04">
        <w:rPr>
          <w:rFonts w:ascii="Times New Roman" w:hAnsi="Times New Roman"/>
          <w:color w:val="000000"/>
          <w:sz w:val="24"/>
          <w:szCs w:val="24"/>
          <w:lang w:val="hr-HR"/>
        </w:rPr>
        <w:t>.</w:t>
      </w:r>
    </w:p>
    <w:p w:rsidR="007A7E04" w:rsidRPr="007A7E04" w:rsidRDefault="007A7E04" w:rsidP="00763B33">
      <w:pPr>
        <w:autoSpaceDE w:val="0"/>
        <w:autoSpaceDN w:val="0"/>
        <w:adjustRightInd w:val="0"/>
        <w:spacing w:line="240" w:lineRule="auto"/>
        <w:jc w:val="both"/>
        <w:rPr>
          <w:rFonts w:ascii="Times New Roman" w:hAnsi="Times New Roman"/>
          <w:color w:val="000000"/>
          <w:sz w:val="24"/>
          <w:szCs w:val="24"/>
          <w:lang w:val="hr-HR"/>
        </w:rPr>
      </w:pPr>
      <w:r w:rsidRPr="007A7E04">
        <w:rPr>
          <w:rFonts w:ascii="Times New Roman" w:hAnsi="Times New Roman"/>
          <w:color w:val="000000"/>
          <w:sz w:val="24"/>
          <w:szCs w:val="24"/>
          <w:lang w:val="hr-HR"/>
        </w:rPr>
        <w:t xml:space="preserve">Tijelu koje izdaje dozvolu ili tijelima lokalne samouprave dozvoljava se </w:t>
      </w:r>
      <w:r w:rsidR="00A9469F">
        <w:rPr>
          <w:rFonts w:ascii="Times New Roman" w:hAnsi="Times New Roman"/>
          <w:color w:val="000000"/>
          <w:sz w:val="24"/>
          <w:szCs w:val="24"/>
          <w:lang w:val="hr-HR"/>
        </w:rPr>
        <w:t xml:space="preserve">ustupanje </w:t>
      </w:r>
      <w:r w:rsidRPr="007A7E04">
        <w:rPr>
          <w:rFonts w:ascii="Times New Roman" w:hAnsi="Times New Roman"/>
          <w:color w:val="000000"/>
          <w:sz w:val="24"/>
          <w:szCs w:val="24"/>
          <w:lang w:val="hr-HR"/>
        </w:rPr>
        <w:t xml:space="preserve">kopije ovog </w:t>
      </w:r>
      <w:r w:rsidR="00A9469F" w:rsidRPr="007A7E04">
        <w:rPr>
          <w:rFonts w:ascii="Times New Roman" w:hAnsi="Times New Roman"/>
          <w:color w:val="000000"/>
          <w:sz w:val="24"/>
          <w:szCs w:val="24"/>
          <w:lang w:val="hr-HR"/>
        </w:rPr>
        <w:t>zahtjev</w:t>
      </w:r>
      <w:r w:rsidR="00A9469F">
        <w:rPr>
          <w:rFonts w:ascii="Times New Roman" w:hAnsi="Times New Roman"/>
          <w:color w:val="000000"/>
          <w:sz w:val="24"/>
          <w:szCs w:val="24"/>
          <w:lang w:val="hr-HR"/>
        </w:rPr>
        <w:t>a</w:t>
      </w:r>
      <w:r w:rsidR="00A9469F" w:rsidRPr="007A7E04">
        <w:rPr>
          <w:rFonts w:ascii="Times New Roman" w:hAnsi="Times New Roman"/>
          <w:color w:val="000000"/>
          <w:sz w:val="24"/>
          <w:szCs w:val="24"/>
          <w:lang w:val="hr-HR"/>
        </w:rPr>
        <w:t xml:space="preserve"> </w:t>
      </w:r>
      <w:r w:rsidRPr="007A7E04">
        <w:rPr>
          <w:rFonts w:ascii="Times New Roman" w:hAnsi="Times New Roman"/>
          <w:color w:val="000000"/>
          <w:sz w:val="24"/>
          <w:szCs w:val="24"/>
          <w:lang w:val="hr-HR"/>
        </w:rPr>
        <w:t>ili njegovog dijela trećim osobama.</w:t>
      </w:r>
    </w:p>
    <w:p w:rsidR="008B17A0" w:rsidRPr="00410D67" w:rsidRDefault="008B17A0" w:rsidP="00763B33">
      <w:pPr>
        <w:autoSpaceDE w:val="0"/>
        <w:autoSpaceDN w:val="0"/>
        <w:adjustRightInd w:val="0"/>
        <w:spacing w:line="240" w:lineRule="auto"/>
        <w:rPr>
          <w:rFonts w:ascii="Times New Roman" w:hAnsi="Times New Roman"/>
          <w:color w:val="000000"/>
          <w:sz w:val="24"/>
          <w:szCs w:val="24"/>
        </w:rPr>
      </w:pPr>
      <w:r w:rsidRPr="00410D67">
        <w:rPr>
          <w:rFonts w:ascii="Times New Roman" w:hAnsi="Times New Roman"/>
          <w:color w:val="000000"/>
          <w:sz w:val="24"/>
          <w:szCs w:val="24"/>
        </w:rPr>
        <w:t>Potpis:                                                                                   Datum: _________________</w:t>
      </w:r>
    </w:p>
    <w:p w:rsidR="008B17A0" w:rsidRPr="00BA6BEF" w:rsidRDefault="008B17A0" w:rsidP="00763B33">
      <w:pPr>
        <w:autoSpaceDE w:val="0"/>
        <w:autoSpaceDN w:val="0"/>
        <w:adjustRightInd w:val="0"/>
        <w:spacing w:line="240" w:lineRule="auto"/>
        <w:rPr>
          <w:rFonts w:ascii="Times New Roman" w:hAnsi="Times New Roman"/>
          <w:i/>
          <w:iCs/>
          <w:color w:val="000000"/>
          <w:sz w:val="24"/>
          <w:szCs w:val="24"/>
        </w:rPr>
      </w:pPr>
      <w:r w:rsidRPr="00410D67">
        <w:rPr>
          <w:rFonts w:ascii="Times New Roman" w:hAnsi="Times New Roman"/>
          <w:i/>
          <w:iCs/>
          <w:color w:val="000000"/>
          <w:sz w:val="24"/>
          <w:szCs w:val="24"/>
        </w:rPr>
        <w:t xml:space="preserve">(Predstavnik </w:t>
      </w:r>
      <w:r w:rsidR="00A9469F">
        <w:rPr>
          <w:rFonts w:ascii="Times New Roman" w:hAnsi="Times New Roman"/>
          <w:i/>
          <w:iCs/>
          <w:color w:val="000000"/>
          <w:sz w:val="24"/>
          <w:szCs w:val="24"/>
        </w:rPr>
        <w:t>operatera</w:t>
      </w:r>
      <w:r w:rsidRPr="00410D67">
        <w:rPr>
          <w:rFonts w:ascii="Times New Roman" w:hAnsi="Times New Roman"/>
          <w:i/>
          <w:iCs/>
          <w:color w:val="000000"/>
          <w:sz w:val="24"/>
          <w:szCs w:val="24"/>
        </w:rPr>
        <w:t>)</w:t>
      </w:r>
    </w:p>
    <w:p w:rsidR="008B17A0" w:rsidRPr="00410D67" w:rsidRDefault="008B17A0" w:rsidP="00763B33">
      <w:pPr>
        <w:autoSpaceDE w:val="0"/>
        <w:autoSpaceDN w:val="0"/>
        <w:adjustRightInd w:val="0"/>
        <w:spacing w:line="240" w:lineRule="auto"/>
        <w:rPr>
          <w:rFonts w:ascii="Times New Roman" w:hAnsi="Times New Roman"/>
          <w:color w:val="000000"/>
          <w:sz w:val="24"/>
          <w:szCs w:val="24"/>
        </w:rPr>
      </w:pPr>
      <w:r w:rsidRPr="00410D67">
        <w:rPr>
          <w:rFonts w:ascii="Times New Roman" w:hAnsi="Times New Roman"/>
          <w:color w:val="000000"/>
          <w:sz w:val="24"/>
          <w:szCs w:val="24"/>
        </w:rPr>
        <w:t>Ime i prezime potpisnika: __________________</w:t>
      </w:r>
    </w:p>
    <w:p w:rsidR="00115C8F" w:rsidRPr="00115C8F" w:rsidRDefault="008B17A0" w:rsidP="00763B33">
      <w:pPr>
        <w:autoSpaceDE w:val="0"/>
        <w:autoSpaceDN w:val="0"/>
        <w:adjustRightInd w:val="0"/>
        <w:spacing w:line="240" w:lineRule="auto"/>
        <w:rPr>
          <w:rFonts w:ascii="Times New Roman" w:hAnsi="Times New Roman"/>
          <w:color w:val="000000"/>
          <w:sz w:val="24"/>
          <w:szCs w:val="24"/>
        </w:rPr>
      </w:pPr>
      <w:r w:rsidRPr="00410D67">
        <w:rPr>
          <w:rFonts w:ascii="Times New Roman" w:hAnsi="Times New Roman"/>
          <w:color w:val="000000"/>
          <w:sz w:val="24"/>
          <w:szCs w:val="24"/>
        </w:rPr>
        <w:t xml:space="preserve">Pozicija u </w:t>
      </w:r>
      <w:r w:rsidR="00A9469F">
        <w:rPr>
          <w:rFonts w:ascii="Times New Roman" w:hAnsi="Times New Roman"/>
          <w:color w:val="000000"/>
          <w:sz w:val="24"/>
          <w:szCs w:val="24"/>
        </w:rPr>
        <w:t>postrojenju</w:t>
      </w:r>
      <w:r w:rsidRPr="00410D67">
        <w:rPr>
          <w:rFonts w:ascii="Times New Roman" w:hAnsi="Times New Roman"/>
          <w:color w:val="000000"/>
          <w:sz w:val="24"/>
          <w:szCs w:val="24"/>
        </w:rPr>
        <w:t>:__________________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8B17A0" w:rsidRPr="00BF27F9" w:rsidTr="008B17A0">
        <w:tc>
          <w:tcPr>
            <w:tcW w:w="2628" w:type="dxa"/>
            <w:tcBorders>
              <w:top w:val="single" w:sz="4" w:space="0" w:color="auto"/>
              <w:left w:val="single" w:sz="4" w:space="0" w:color="auto"/>
              <w:bottom w:val="single" w:sz="4" w:space="0" w:color="auto"/>
              <w:right w:val="single" w:sz="4" w:space="0" w:color="auto"/>
            </w:tcBorders>
          </w:tcPr>
          <w:p w:rsidR="008B17A0" w:rsidRPr="00BF27F9" w:rsidRDefault="008B17A0" w:rsidP="00763B33">
            <w:pPr>
              <w:autoSpaceDE w:val="0"/>
              <w:autoSpaceDN w:val="0"/>
              <w:adjustRightInd w:val="0"/>
              <w:spacing w:line="240" w:lineRule="auto"/>
              <w:rPr>
                <w:rFonts w:ascii="Times New Roman" w:hAnsi="Times New Roman"/>
                <w:i/>
                <w:iCs/>
                <w:color w:val="000000"/>
                <w:sz w:val="24"/>
                <w:szCs w:val="24"/>
              </w:rPr>
            </w:pPr>
            <w:r w:rsidRPr="00BF27F9">
              <w:rPr>
                <w:rFonts w:ascii="Times New Roman" w:hAnsi="Times New Roman"/>
                <w:i/>
                <w:iCs/>
                <w:color w:val="000000"/>
                <w:sz w:val="24"/>
                <w:szCs w:val="24"/>
              </w:rPr>
              <w:t>Pečat:</w:t>
            </w:r>
          </w:p>
        </w:tc>
      </w:tr>
    </w:tbl>
    <w:p w:rsidR="008B17A0" w:rsidRPr="00410D67" w:rsidRDefault="008B17A0" w:rsidP="00763B33">
      <w:pPr>
        <w:autoSpaceDE w:val="0"/>
        <w:autoSpaceDN w:val="0"/>
        <w:adjustRightInd w:val="0"/>
        <w:spacing w:line="240" w:lineRule="auto"/>
        <w:rPr>
          <w:rFonts w:ascii="Times New Roman" w:hAnsi="Times New Roman"/>
          <w:b/>
          <w:bCs/>
          <w:sz w:val="24"/>
          <w:szCs w:val="24"/>
        </w:rPr>
      </w:pPr>
    </w:p>
    <w:p w:rsidR="008B17A0" w:rsidRPr="00410D67" w:rsidRDefault="008B17A0" w:rsidP="00763B33">
      <w:pPr>
        <w:autoSpaceDE w:val="0"/>
        <w:autoSpaceDN w:val="0"/>
        <w:adjustRightInd w:val="0"/>
        <w:spacing w:line="240" w:lineRule="auto"/>
        <w:rPr>
          <w:rFonts w:ascii="Times New Roman" w:hAnsi="Times New Roman"/>
          <w:sz w:val="24"/>
          <w:szCs w:val="24"/>
        </w:rPr>
      </w:pPr>
      <w:r w:rsidRPr="00410D67">
        <w:rPr>
          <w:rFonts w:ascii="Times New Roman" w:hAnsi="Times New Roman"/>
          <w:sz w:val="24"/>
          <w:szCs w:val="24"/>
        </w:rPr>
        <w:t>Potpis:                                                                                   Datum: _________________</w:t>
      </w:r>
    </w:p>
    <w:p w:rsidR="008B17A0" w:rsidRPr="00BA6BEF" w:rsidRDefault="008B17A0" w:rsidP="00763B33">
      <w:pPr>
        <w:autoSpaceDE w:val="0"/>
        <w:autoSpaceDN w:val="0"/>
        <w:adjustRightInd w:val="0"/>
        <w:spacing w:line="240" w:lineRule="auto"/>
        <w:rPr>
          <w:rFonts w:ascii="Times New Roman" w:hAnsi="Times New Roman"/>
          <w:i/>
          <w:iCs/>
          <w:sz w:val="24"/>
          <w:szCs w:val="24"/>
        </w:rPr>
      </w:pPr>
      <w:r w:rsidRPr="00410D67">
        <w:rPr>
          <w:rFonts w:ascii="Times New Roman" w:hAnsi="Times New Roman"/>
          <w:i/>
          <w:iCs/>
          <w:sz w:val="24"/>
          <w:szCs w:val="24"/>
        </w:rPr>
        <w:t>(Predstavnik ovlaštenika)</w:t>
      </w:r>
    </w:p>
    <w:p w:rsidR="008B17A0" w:rsidRPr="00410D67" w:rsidRDefault="008B17A0" w:rsidP="00763B33">
      <w:pPr>
        <w:autoSpaceDE w:val="0"/>
        <w:autoSpaceDN w:val="0"/>
        <w:adjustRightInd w:val="0"/>
        <w:spacing w:line="240" w:lineRule="auto"/>
        <w:rPr>
          <w:rFonts w:ascii="Times New Roman" w:hAnsi="Times New Roman"/>
          <w:color w:val="000000"/>
          <w:sz w:val="24"/>
          <w:szCs w:val="24"/>
        </w:rPr>
      </w:pPr>
      <w:r w:rsidRPr="00410D67">
        <w:rPr>
          <w:rFonts w:ascii="Times New Roman" w:hAnsi="Times New Roman"/>
          <w:color w:val="000000"/>
          <w:sz w:val="24"/>
          <w:szCs w:val="24"/>
        </w:rPr>
        <w:t>Ime i prezime potpisnika: __________________</w:t>
      </w:r>
    </w:p>
    <w:p w:rsidR="008B17A0" w:rsidRPr="00410D67" w:rsidRDefault="008B17A0" w:rsidP="00763B33">
      <w:pPr>
        <w:autoSpaceDE w:val="0"/>
        <w:autoSpaceDN w:val="0"/>
        <w:adjustRightInd w:val="0"/>
        <w:spacing w:line="240" w:lineRule="auto"/>
        <w:rPr>
          <w:rFonts w:ascii="Times New Roman" w:hAnsi="Times New Roman"/>
          <w:color w:val="000000"/>
          <w:sz w:val="24"/>
          <w:szCs w:val="24"/>
        </w:rPr>
      </w:pPr>
      <w:r w:rsidRPr="00410D67">
        <w:rPr>
          <w:rFonts w:ascii="Times New Roman" w:hAnsi="Times New Roman"/>
          <w:color w:val="000000"/>
          <w:sz w:val="24"/>
          <w:szCs w:val="24"/>
        </w:rPr>
        <w:t xml:space="preserve">Pozicija u </w:t>
      </w:r>
      <w:r w:rsidR="00A9469F">
        <w:rPr>
          <w:rFonts w:ascii="Times New Roman" w:hAnsi="Times New Roman"/>
          <w:color w:val="000000"/>
          <w:sz w:val="24"/>
          <w:szCs w:val="24"/>
        </w:rPr>
        <w:t>pravnoj osobi</w:t>
      </w:r>
      <w:r w:rsidRPr="00410D67">
        <w:rPr>
          <w:rFonts w:ascii="Times New Roman" w:hAnsi="Times New Roman"/>
          <w:color w:val="000000"/>
          <w:sz w:val="24"/>
          <w:szCs w:val="24"/>
        </w:rPr>
        <w:t>:__________________</w:t>
      </w:r>
    </w:p>
    <w:p w:rsidR="008B17A0" w:rsidRPr="00410D67" w:rsidRDefault="008B17A0" w:rsidP="00763B33">
      <w:pPr>
        <w:autoSpaceDE w:val="0"/>
        <w:autoSpaceDN w:val="0"/>
        <w:adjustRightInd w:val="0"/>
        <w:spacing w:line="240" w:lineRule="auto"/>
        <w:rPr>
          <w:rFonts w:ascii="Times New Roman" w:hAnsi="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8B17A0" w:rsidRPr="00BF27F9" w:rsidTr="008B17A0">
        <w:tc>
          <w:tcPr>
            <w:tcW w:w="2628" w:type="dxa"/>
            <w:tcBorders>
              <w:top w:val="single" w:sz="4" w:space="0" w:color="auto"/>
              <w:left w:val="single" w:sz="4" w:space="0" w:color="auto"/>
              <w:bottom w:val="single" w:sz="4" w:space="0" w:color="auto"/>
              <w:right w:val="single" w:sz="4" w:space="0" w:color="auto"/>
            </w:tcBorders>
          </w:tcPr>
          <w:p w:rsidR="008B17A0" w:rsidRPr="00BF27F9" w:rsidRDefault="008B17A0" w:rsidP="00763B33">
            <w:pPr>
              <w:autoSpaceDE w:val="0"/>
              <w:autoSpaceDN w:val="0"/>
              <w:adjustRightInd w:val="0"/>
              <w:spacing w:line="240" w:lineRule="auto"/>
              <w:rPr>
                <w:rFonts w:ascii="Times New Roman" w:hAnsi="Times New Roman"/>
                <w:i/>
                <w:iCs/>
                <w:sz w:val="24"/>
                <w:szCs w:val="24"/>
              </w:rPr>
            </w:pPr>
            <w:r w:rsidRPr="00BF27F9">
              <w:rPr>
                <w:rFonts w:ascii="Times New Roman" w:hAnsi="Times New Roman"/>
                <w:i/>
                <w:iCs/>
                <w:sz w:val="24"/>
                <w:szCs w:val="24"/>
              </w:rPr>
              <w:t>Pečat:</w:t>
            </w:r>
          </w:p>
        </w:tc>
      </w:tr>
    </w:tbl>
    <w:p w:rsidR="00FC7634" w:rsidRDefault="00FC7634" w:rsidP="00763B33">
      <w:pPr>
        <w:spacing w:after="0" w:line="240" w:lineRule="auto"/>
        <w:rPr>
          <w:b/>
        </w:rPr>
      </w:pPr>
    </w:p>
    <w:sectPr w:rsidR="00FC76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B3" w:rsidRDefault="00E56DB3" w:rsidP="00146C30">
      <w:pPr>
        <w:spacing w:after="0" w:line="240" w:lineRule="auto"/>
      </w:pPr>
      <w:r>
        <w:separator/>
      </w:r>
    </w:p>
  </w:endnote>
  <w:endnote w:type="continuationSeparator" w:id="0">
    <w:p w:rsidR="00E56DB3" w:rsidRDefault="00E56DB3" w:rsidP="0014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D8" w:rsidRDefault="005449D8">
    <w:pPr>
      <w:pStyle w:val="Podnoje"/>
      <w:jc w:val="right"/>
    </w:pPr>
    <w:r>
      <w:fldChar w:fldCharType="begin"/>
    </w:r>
    <w:r>
      <w:instrText>PAGE   \* MERGEFORMAT</w:instrText>
    </w:r>
    <w:r>
      <w:fldChar w:fldCharType="separate"/>
    </w:r>
    <w:r w:rsidR="000E4C23" w:rsidRPr="000E4C23">
      <w:rPr>
        <w:noProof/>
        <w:lang w:val="hr-HR"/>
      </w:rPr>
      <w:t>2</w:t>
    </w:r>
    <w:r>
      <w:fldChar w:fldCharType="end"/>
    </w:r>
  </w:p>
  <w:p w:rsidR="005449D8" w:rsidRDefault="005449D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B3" w:rsidRDefault="00E56DB3" w:rsidP="00146C30">
      <w:pPr>
        <w:spacing w:after="0" w:line="240" w:lineRule="auto"/>
      </w:pPr>
      <w:r>
        <w:separator/>
      </w:r>
    </w:p>
  </w:footnote>
  <w:footnote w:type="continuationSeparator" w:id="0">
    <w:p w:rsidR="00E56DB3" w:rsidRDefault="00E56DB3" w:rsidP="0014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14" w:rsidRPr="00145E14" w:rsidRDefault="00145E14" w:rsidP="00145E14">
    <w:pPr>
      <w:spacing w:after="0" w:line="240" w:lineRule="auto"/>
      <w:jc w:val="center"/>
      <w:rPr>
        <w:rFonts w:ascii="Times New Roman" w:hAnsi="Times New Roman"/>
        <w:b/>
        <w:sz w:val="16"/>
        <w:szCs w:val="16"/>
        <w:lang w:val="hr-HR"/>
      </w:rPr>
    </w:pPr>
    <w:r w:rsidRPr="00145E14">
      <w:rPr>
        <w:rFonts w:ascii="Times New Roman" w:hAnsi="Times New Roman"/>
        <w:b/>
        <w:sz w:val="16"/>
        <w:szCs w:val="16"/>
        <w:lang w:val="hr-HR"/>
      </w:rPr>
      <w:t>OPĆA OBVEZUJUĆA  PRAVILA ZA UZGOJ PERADI  S OBRASCEM ZAHTJEVA</w:t>
    </w:r>
  </w:p>
  <w:p w:rsidR="00145E14" w:rsidRPr="00145E14" w:rsidRDefault="00145E14" w:rsidP="00145E14">
    <w:pPr>
      <w:pStyle w:val="Zaglavlje"/>
      <w:pBdr>
        <w:bottom w:val="single" w:sz="4" w:space="1" w:color="auto"/>
      </w:pBdr>
      <w:jc w:val="center"/>
      <w:rPr>
        <w:sz w:val="16"/>
        <w:szCs w:val="16"/>
      </w:rPr>
    </w:pPr>
    <w:r w:rsidRPr="00145E14">
      <w:rPr>
        <w:sz w:val="16"/>
        <w:szCs w:val="16"/>
      </w:rPr>
      <w:t>(“Narodne novine”, broj 140/14)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61E"/>
    <w:multiLevelType w:val="hybridMultilevel"/>
    <w:tmpl w:val="74C65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9009A4"/>
    <w:multiLevelType w:val="hybridMultilevel"/>
    <w:tmpl w:val="1A6ADEA6"/>
    <w:lvl w:ilvl="0" w:tplc="B95A66B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A77125"/>
    <w:multiLevelType w:val="hybridMultilevel"/>
    <w:tmpl w:val="146CC094"/>
    <w:lvl w:ilvl="0" w:tplc="DF4CE9DE">
      <w:numFmt w:val="bullet"/>
      <w:lvlText w:val="-"/>
      <w:lvlJc w:val="left"/>
      <w:pPr>
        <w:ind w:left="360" w:hanging="360"/>
      </w:pPr>
      <w:rPr>
        <w:rFonts w:ascii="Calibri" w:eastAsia="Calibri" w:hAnsi="Calibri" w:cs="Calibri" w:hint="default"/>
      </w:rPr>
    </w:lvl>
    <w:lvl w:ilvl="1" w:tplc="AA180E0A">
      <w:numFmt w:val="bullet"/>
      <w:lvlText w:val="•"/>
      <w:lvlJc w:val="left"/>
      <w:pPr>
        <w:ind w:left="1425" w:hanging="705"/>
      </w:pPr>
      <w:rPr>
        <w:rFonts w:ascii="Calibri" w:eastAsia="Calibri" w:hAnsi="Calibri"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C2D3E45"/>
    <w:multiLevelType w:val="hybridMultilevel"/>
    <w:tmpl w:val="1D9E9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F17F1A"/>
    <w:multiLevelType w:val="hybridMultilevel"/>
    <w:tmpl w:val="DD78EA4E"/>
    <w:lvl w:ilvl="0" w:tplc="B95A66B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D485FBC"/>
    <w:multiLevelType w:val="hybridMultilevel"/>
    <w:tmpl w:val="15F85286"/>
    <w:lvl w:ilvl="0" w:tplc="B95A66B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7E9182A"/>
    <w:multiLevelType w:val="hybridMultilevel"/>
    <w:tmpl w:val="B07036DE"/>
    <w:lvl w:ilvl="0" w:tplc="F1D04E1A">
      <w:start w:val="1"/>
      <w:numFmt w:val="decimal"/>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963E01"/>
    <w:multiLevelType w:val="hybridMultilevel"/>
    <w:tmpl w:val="8D22D2D0"/>
    <w:lvl w:ilvl="0" w:tplc="667C447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71"/>
    <w:rsid w:val="000115C8"/>
    <w:rsid w:val="00020244"/>
    <w:rsid w:val="000209EC"/>
    <w:rsid w:val="0004433F"/>
    <w:rsid w:val="000929F4"/>
    <w:rsid w:val="00097166"/>
    <w:rsid w:val="000B3557"/>
    <w:rsid w:val="000B4B5C"/>
    <w:rsid w:val="000C17C1"/>
    <w:rsid w:val="000C62BA"/>
    <w:rsid w:val="000E4C23"/>
    <w:rsid w:val="000F631E"/>
    <w:rsid w:val="000F6665"/>
    <w:rsid w:val="00103842"/>
    <w:rsid w:val="00110946"/>
    <w:rsid w:val="00112F5B"/>
    <w:rsid w:val="00115C8F"/>
    <w:rsid w:val="00117A11"/>
    <w:rsid w:val="00117A20"/>
    <w:rsid w:val="00145E14"/>
    <w:rsid w:val="00146B4E"/>
    <w:rsid w:val="00146C30"/>
    <w:rsid w:val="0014704E"/>
    <w:rsid w:val="0015195D"/>
    <w:rsid w:val="00153791"/>
    <w:rsid w:val="00157A1F"/>
    <w:rsid w:val="00160E54"/>
    <w:rsid w:val="00161899"/>
    <w:rsid w:val="001700A9"/>
    <w:rsid w:val="00190E7E"/>
    <w:rsid w:val="0019212E"/>
    <w:rsid w:val="001B357F"/>
    <w:rsid w:val="001C22C4"/>
    <w:rsid w:val="001C25CC"/>
    <w:rsid w:val="001D203B"/>
    <w:rsid w:val="001D23B6"/>
    <w:rsid w:val="001E0101"/>
    <w:rsid w:val="00210166"/>
    <w:rsid w:val="0021206B"/>
    <w:rsid w:val="00221348"/>
    <w:rsid w:val="002234F6"/>
    <w:rsid w:val="0024088F"/>
    <w:rsid w:val="0027295A"/>
    <w:rsid w:val="002837A6"/>
    <w:rsid w:val="002A31C6"/>
    <w:rsid w:val="002C0164"/>
    <w:rsid w:val="002D3A57"/>
    <w:rsid w:val="002E292F"/>
    <w:rsid w:val="002F1CA4"/>
    <w:rsid w:val="002F3811"/>
    <w:rsid w:val="002F5A91"/>
    <w:rsid w:val="00337F76"/>
    <w:rsid w:val="0035023C"/>
    <w:rsid w:val="00356B9B"/>
    <w:rsid w:val="00357339"/>
    <w:rsid w:val="003631FF"/>
    <w:rsid w:val="0039176B"/>
    <w:rsid w:val="00396AB2"/>
    <w:rsid w:val="003B0954"/>
    <w:rsid w:val="003B32B4"/>
    <w:rsid w:val="003B5643"/>
    <w:rsid w:val="003C1095"/>
    <w:rsid w:val="003C12B2"/>
    <w:rsid w:val="003C3186"/>
    <w:rsid w:val="003E701D"/>
    <w:rsid w:val="003F58C9"/>
    <w:rsid w:val="004101B7"/>
    <w:rsid w:val="0041194B"/>
    <w:rsid w:val="00423384"/>
    <w:rsid w:val="00431870"/>
    <w:rsid w:val="00434CB5"/>
    <w:rsid w:val="0043514C"/>
    <w:rsid w:val="0043569F"/>
    <w:rsid w:val="004521B7"/>
    <w:rsid w:val="00453B24"/>
    <w:rsid w:val="00460900"/>
    <w:rsid w:val="00480058"/>
    <w:rsid w:val="00493E19"/>
    <w:rsid w:val="00497D22"/>
    <w:rsid w:val="004A1E0C"/>
    <w:rsid w:val="004A3722"/>
    <w:rsid w:val="004A78F8"/>
    <w:rsid w:val="004B4CD4"/>
    <w:rsid w:val="004B5275"/>
    <w:rsid w:val="004B6C39"/>
    <w:rsid w:val="004C1A20"/>
    <w:rsid w:val="004C526F"/>
    <w:rsid w:val="004D4030"/>
    <w:rsid w:val="004D4B67"/>
    <w:rsid w:val="004D798C"/>
    <w:rsid w:val="004E33D6"/>
    <w:rsid w:val="004E42DC"/>
    <w:rsid w:val="004E4F96"/>
    <w:rsid w:val="0050453F"/>
    <w:rsid w:val="00506567"/>
    <w:rsid w:val="00510D46"/>
    <w:rsid w:val="00521DBE"/>
    <w:rsid w:val="00521F7C"/>
    <w:rsid w:val="00524273"/>
    <w:rsid w:val="005244C1"/>
    <w:rsid w:val="005278ED"/>
    <w:rsid w:val="00537A4D"/>
    <w:rsid w:val="005401F6"/>
    <w:rsid w:val="00540BB8"/>
    <w:rsid w:val="00541637"/>
    <w:rsid w:val="005449D8"/>
    <w:rsid w:val="00545AED"/>
    <w:rsid w:val="00547AF3"/>
    <w:rsid w:val="00550DB9"/>
    <w:rsid w:val="0055325A"/>
    <w:rsid w:val="00567A68"/>
    <w:rsid w:val="00583C0B"/>
    <w:rsid w:val="005873D7"/>
    <w:rsid w:val="00591B5C"/>
    <w:rsid w:val="0059380B"/>
    <w:rsid w:val="00595671"/>
    <w:rsid w:val="005A2F3B"/>
    <w:rsid w:val="005A64A8"/>
    <w:rsid w:val="005A713A"/>
    <w:rsid w:val="005B609F"/>
    <w:rsid w:val="005C171B"/>
    <w:rsid w:val="005C2AA1"/>
    <w:rsid w:val="005C6278"/>
    <w:rsid w:val="005D5FBD"/>
    <w:rsid w:val="005E4D7F"/>
    <w:rsid w:val="005E577D"/>
    <w:rsid w:val="006030CC"/>
    <w:rsid w:val="006211FB"/>
    <w:rsid w:val="006264B0"/>
    <w:rsid w:val="00627898"/>
    <w:rsid w:val="00630932"/>
    <w:rsid w:val="00634C8D"/>
    <w:rsid w:val="00645B05"/>
    <w:rsid w:val="00660105"/>
    <w:rsid w:val="006666F2"/>
    <w:rsid w:val="00676681"/>
    <w:rsid w:val="00682097"/>
    <w:rsid w:val="00692CE0"/>
    <w:rsid w:val="006C292B"/>
    <w:rsid w:val="006F160F"/>
    <w:rsid w:val="006F45F1"/>
    <w:rsid w:val="0070699B"/>
    <w:rsid w:val="00733F49"/>
    <w:rsid w:val="007379D7"/>
    <w:rsid w:val="0074222A"/>
    <w:rsid w:val="00763B33"/>
    <w:rsid w:val="007776D9"/>
    <w:rsid w:val="007A00E0"/>
    <w:rsid w:val="007A4D55"/>
    <w:rsid w:val="007A7E04"/>
    <w:rsid w:val="007B4D95"/>
    <w:rsid w:val="007B5C90"/>
    <w:rsid w:val="007D5279"/>
    <w:rsid w:val="007E0258"/>
    <w:rsid w:val="007E27D5"/>
    <w:rsid w:val="007E2F47"/>
    <w:rsid w:val="007E44A6"/>
    <w:rsid w:val="007E6E99"/>
    <w:rsid w:val="007F5B18"/>
    <w:rsid w:val="008002CE"/>
    <w:rsid w:val="008016C4"/>
    <w:rsid w:val="0081096F"/>
    <w:rsid w:val="00815DAB"/>
    <w:rsid w:val="00860424"/>
    <w:rsid w:val="00862C8E"/>
    <w:rsid w:val="008663D5"/>
    <w:rsid w:val="00874E50"/>
    <w:rsid w:val="00881FBB"/>
    <w:rsid w:val="00882325"/>
    <w:rsid w:val="00883818"/>
    <w:rsid w:val="00887487"/>
    <w:rsid w:val="008B17A0"/>
    <w:rsid w:val="008D2D47"/>
    <w:rsid w:val="008D56FD"/>
    <w:rsid w:val="008D6FBD"/>
    <w:rsid w:val="008E695B"/>
    <w:rsid w:val="0090765E"/>
    <w:rsid w:val="00920B30"/>
    <w:rsid w:val="00934E71"/>
    <w:rsid w:val="00946BB8"/>
    <w:rsid w:val="00947C8D"/>
    <w:rsid w:val="00961034"/>
    <w:rsid w:val="00977014"/>
    <w:rsid w:val="009930DC"/>
    <w:rsid w:val="00993C26"/>
    <w:rsid w:val="009B280B"/>
    <w:rsid w:val="009B2A91"/>
    <w:rsid w:val="009B69AF"/>
    <w:rsid w:val="009C6910"/>
    <w:rsid w:val="009D38EF"/>
    <w:rsid w:val="009E3F0B"/>
    <w:rsid w:val="009F21C6"/>
    <w:rsid w:val="009F2EC4"/>
    <w:rsid w:val="009F44E3"/>
    <w:rsid w:val="009F48DC"/>
    <w:rsid w:val="00A32585"/>
    <w:rsid w:val="00A332F1"/>
    <w:rsid w:val="00A453C5"/>
    <w:rsid w:val="00A5332B"/>
    <w:rsid w:val="00A65F1D"/>
    <w:rsid w:val="00A67D5C"/>
    <w:rsid w:val="00A738A1"/>
    <w:rsid w:val="00A833B7"/>
    <w:rsid w:val="00A9469F"/>
    <w:rsid w:val="00AB5074"/>
    <w:rsid w:val="00AB560F"/>
    <w:rsid w:val="00AD5922"/>
    <w:rsid w:val="00AE1EE9"/>
    <w:rsid w:val="00AE3DB5"/>
    <w:rsid w:val="00AE6EF4"/>
    <w:rsid w:val="00AF13EA"/>
    <w:rsid w:val="00AF326E"/>
    <w:rsid w:val="00B004B2"/>
    <w:rsid w:val="00B0076B"/>
    <w:rsid w:val="00B02998"/>
    <w:rsid w:val="00B141C2"/>
    <w:rsid w:val="00B161EE"/>
    <w:rsid w:val="00B27D4F"/>
    <w:rsid w:val="00B27FCB"/>
    <w:rsid w:val="00B301E2"/>
    <w:rsid w:val="00B358EC"/>
    <w:rsid w:val="00B54520"/>
    <w:rsid w:val="00B65B47"/>
    <w:rsid w:val="00B6665C"/>
    <w:rsid w:val="00B73CF3"/>
    <w:rsid w:val="00B754E6"/>
    <w:rsid w:val="00B80CBB"/>
    <w:rsid w:val="00B90157"/>
    <w:rsid w:val="00B9268E"/>
    <w:rsid w:val="00BA6BEF"/>
    <w:rsid w:val="00BB4311"/>
    <w:rsid w:val="00BB582D"/>
    <w:rsid w:val="00BD20F6"/>
    <w:rsid w:val="00BD255E"/>
    <w:rsid w:val="00BD2A25"/>
    <w:rsid w:val="00BF27F9"/>
    <w:rsid w:val="00BF6B21"/>
    <w:rsid w:val="00C02D8A"/>
    <w:rsid w:val="00C11032"/>
    <w:rsid w:val="00C25987"/>
    <w:rsid w:val="00C26419"/>
    <w:rsid w:val="00C35F13"/>
    <w:rsid w:val="00C55959"/>
    <w:rsid w:val="00C579BC"/>
    <w:rsid w:val="00C70F58"/>
    <w:rsid w:val="00C77A48"/>
    <w:rsid w:val="00CA39E9"/>
    <w:rsid w:val="00CD03CB"/>
    <w:rsid w:val="00CD14EC"/>
    <w:rsid w:val="00CD3AA9"/>
    <w:rsid w:val="00CE1795"/>
    <w:rsid w:val="00CE6173"/>
    <w:rsid w:val="00CF1110"/>
    <w:rsid w:val="00CF6FE6"/>
    <w:rsid w:val="00D003A0"/>
    <w:rsid w:val="00D317CB"/>
    <w:rsid w:val="00D3326D"/>
    <w:rsid w:val="00D47596"/>
    <w:rsid w:val="00D51F98"/>
    <w:rsid w:val="00D856FB"/>
    <w:rsid w:val="00D9308A"/>
    <w:rsid w:val="00D94858"/>
    <w:rsid w:val="00D97DA5"/>
    <w:rsid w:val="00DA4120"/>
    <w:rsid w:val="00DB1F24"/>
    <w:rsid w:val="00DB537D"/>
    <w:rsid w:val="00DB6ABB"/>
    <w:rsid w:val="00DD01A2"/>
    <w:rsid w:val="00DD78DA"/>
    <w:rsid w:val="00DE04CF"/>
    <w:rsid w:val="00DE2CD2"/>
    <w:rsid w:val="00DE69D5"/>
    <w:rsid w:val="00DE7082"/>
    <w:rsid w:val="00DF7EFE"/>
    <w:rsid w:val="00E00969"/>
    <w:rsid w:val="00E05C8B"/>
    <w:rsid w:val="00E1156E"/>
    <w:rsid w:val="00E12D7D"/>
    <w:rsid w:val="00E24B09"/>
    <w:rsid w:val="00E33E1F"/>
    <w:rsid w:val="00E41B15"/>
    <w:rsid w:val="00E437D2"/>
    <w:rsid w:val="00E472E7"/>
    <w:rsid w:val="00E56DB3"/>
    <w:rsid w:val="00E60437"/>
    <w:rsid w:val="00E66BBE"/>
    <w:rsid w:val="00E73913"/>
    <w:rsid w:val="00E75A50"/>
    <w:rsid w:val="00EA2110"/>
    <w:rsid w:val="00EA2AEF"/>
    <w:rsid w:val="00EB5C32"/>
    <w:rsid w:val="00EC263B"/>
    <w:rsid w:val="00EC7B6F"/>
    <w:rsid w:val="00EC7E1A"/>
    <w:rsid w:val="00ED5AE0"/>
    <w:rsid w:val="00EE4ADC"/>
    <w:rsid w:val="00EF1C41"/>
    <w:rsid w:val="00EF4843"/>
    <w:rsid w:val="00EF4B49"/>
    <w:rsid w:val="00F07855"/>
    <w:rsid w:val="00F25DB7"/>
    <w:rsid w:val="00F42E12"/>
    <w:rsid w:val="00F56BB5"/>
    <w:rsid w:val="00F71155"/>
    <w:rsid w:val="00F717AC"/>
    <w:rsid w:val="00F72B82"/>
    <w:rsid w:val="00F77209"/>
    <w:rsid w:val="00F9218F"/>
    <w:rsid w:val="00FA5C64"/>
    <w:rsid w:val="00FA76AB"/>
    <w:rsid w:val="00FB77BF"/>
    <w:rsid w:val="00FC7634"/>
    <w:rsid w:val="00FD7DD2"/>
    <w:rsid w:val="00FE33D6"/>
    <w:rsid w:val="00FE4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29CC-80C0-466B-9BDB-A642C8AF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B4"/>
    <w:pPr>
      <w:spacing w:after="200" w:line="276" w:lineRule="auto"/>
    </w:pPr>
    <w:rPr>
      <w:sz w:val="22"/>
      <w:szCs w:val="22"/>
      <w:lang w:val="nl-NL"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4E71"/>
    <w:pPr>
      <w:ind w:left="720"/>
      <w:contextualSpacing/>
    </w:pPr>
  </w:style>
  <w:style w:type="table" w:styleId="Reetkatablice">
    <w:name w:val="Table Grid"/>
    <w:basedOn w:val="Obinatablica"/>
    <w:uiPriority w:val="59"/>
    <w:rsid w:val="0093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8B17A0"/>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Tekstbalonia">
    <w:name w:val="Balloon Text"/>
    <w:basedOn w:val="Normal"/>
    <w:link w:val="TekstbaloniaChar"/>
    <w:uiPriority w:val="99"/>
    <w:semiHidden/>
    <w:unhideWhenUsed/>
    <w:rsid w:val="004E42D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E42DC"/>
    <w:rPr>
      <w:rFonts w:ascii="Tahoma" w:hAnsi="Tahoma" w:cs="Tahoma"/>
      <w:sz w:val="16"/>
      <w:szCs w:val="16"/>
      <w:lang w:val="nl-NL"/>
    </w:rPr>
  </w:style>
  <w:style w:type="paragraph" w:styleId="Zaglavlje">
    <w:name w:val="header"/>
    <w:basedOn w:val="Normal"/>
    <w:link w:val="ZaglavljeChar"/>
    <w:uiPriority w:val="99"/>
    <w:unhideWhenUsed/>
    <w:rsid w:val="00146C30"/>
    <w:pPr>
      <w:tabs>
        <w:tab w:val="center" w:pos="4536"/>
        <w:tab w:val="right" w:pos="9072"/>
      </w:tabs>
      <w:spacing w:after="0" w:line="240" w:lineRule="auto"/>
    </w:pPr>
  </w:style>
  <w:style w:type="character" w:customStyle="1" w:styleId="ZaglavljeChar">
    <w:name w:val="Zaglavlje Char"/>
    <w:link w:val="Zaglavlje"/>
    <w:uiPriority w:val="99"/>
    <w:rsid w:val="00146C30"/>
    <w:rPr>
      <w:lang w:val="nl-NL"/>
    </w:rPr>
  </w:style>
  <w:style w:type="paragraph" w:styleId="Podnoje">
    <w:name w:val="footer"/>
    <w:basedOn w:val="Normal"/>
    <w:link w:val="PodnojeChar"/>
    <w:uiPriority w:val="99"/>
    <w:unhideWhenUsed/>
    <w:rsid w:val="00146C30"/>
    <w:pPr>
      <w:tabs>
        <w:tab w:val="center" w:pos="4536"/>
        <w:tab w:val="right" w:pos="9072"/>
      </w:tabs>
      <w:spacing w:after="0" w:line="240" w:lineRule="auto"/>
    </w:pPr>
  </w:style>
  <w:style w:type="character" w:customStyle="1" w:styleId="PodnojeChar">
    <w:name w:val="Podnožje Char"/>
    <w:link w:val="Podnoje"/>
    <w:uiPriority w:val="99"/>
    <w:rsid w:val="00146C30"/>
    <w:rPr>
      <w:lang w:val="nl-NL"/>
    </w:rPr>
  </w:style>
  <w:style w:type="character" w:styleId="Referencakomentara">
    <w:name w:val="annotation reference"/>
    <w:uiPriority w:val="99"/>
    <w:semiHidden/>
    <w:unhideWhenUsed/>
    <w:rsid w:val="00CF1110"/>
    <w:rPr>
      <w:sz w:val="16"/>
      <w:szCs w:val="16"/>
    </w:rPr>
  </w:style>
  <w:style w:type="paragraph" w:styleId="Tekstkomentara">
    <w:name w:val="annotation text"/>
    <w:basedOn w:val="Normal"/>
    <w:link w:val="TekstkomentaraChar"/>
    <w:uiPriority w:val="99"/>
    <w:semiHidden/>
    <w:unhideWhenUsed/>
    <w:rsid w:val="00CF1110"/>
    <w:pPr>
      <w:spacing w:line="240" w:lineRule="auto"/>
    </w:pPr>
    <w:rPr>
      <w:sz w:val="20"/>
      <w:szCs w:val="20"/>
    </w:rPr>
  </w:style>
  <w:style w:type="character" w:customStyle="1" w:styleId="TekstkomentaraChar">
    <w:name w:val="Tekst komentara Char"/>
    <w:link w:val="Tekstkomentara"/>
    <w:uiPriority w:val="99"/>
    <w:semiHidden/>
    <w:rsid w:val="00CF1110"/>
    <w:rPr>
      <w:sz w:val="20"/>
      <w:szCs w:val="20"/>
      <w:lang w:val="nl-NL"/>
    </w:rPr>
  </w:style>
  <w:style w:type="paragraph" w:styleId="Predmetkomentara">
    <w:name w:val="annotation subject"/>
    <w:basedOn w:val="Tekstkomentara"/>
    <w:next w:val="Tekstkomentara"/>
    <w:link w:val="PredmetkomentaraChar"/>
    <w:uiPriority w:val="99"/>
    <w:semiHidden/>
    <w:unhideWhenUsed/>
    <w:rsid w:val="00CF1110"/>
    <w:rPr>
      <w:b/>
      <w:bCs/>
    </w:rPr>
  </w:style>
  <w:style w:type="character" w:customStyle="1" w:styleId="PredmetkomentaraChar">
    <w:name w:val="Predmet komentara Char"/>
    <w:link w:val="Predmetkomentara"/>
    <w:uiPriority w:val="99"/>
    <w:semiHidden/>
    <w:rsid w:val="00CF1110"/>
    <w:rPr>
      <w:b/>
      <w:bCs/>
      <w:sz w:val="20"/>
      <w:szCs w:val="20"/>
      <w:lang w:val="nl-NL"/>
    </w:rPr>
  </w:style>
  <w:style w:type="paragraph" w:customStyle="1" w:styleId="Default">
    <w:name w:val="Default"/>
    <w:rsid w:val="00510D46"/>
    <w:pPr>
      <w:autoSpaceDE w:val="0"/>
      <w:autoSpaceDN w:val="0"/>
      <w:adjustRightInd w:val="0"/>
    </w:pPr>
    <w:rPr>
      <w:rFonts w:ascii="Arial" w:hAnsi="Arial" w:cs="Arial"/>
      <w:color w:val="000000"/>
      <w:sz w:val="24"/>
      <w:szCs w:val="24"/>
      <w:lang w:eastAsia="en-US"/>
    </w:rPr>
  </w:style>
  <w:style w:type="paragraph" w:styleId="Bezproreda">
    <w:name w:val="No Spacing"/>
    <w:uiPriority w:val="1"/>
    <w:qFormat/>
    <w:rsid w:val="00434CB5"/>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2229">
      <w:bodyDiv w:val="1"/>
      <w:marLeft w:val="0"/>
      <w:marRight w:val="0"/>
      <w:marTop w:val="0"/>
      <w:marBottom w:val="0"/>
      <w:divBdr>
        <w:top w:val="none" w:sz="0" w:space="0" w:color="auto"/>
        <w:left w:val="none" w:sz="0" w:space="0" w:color="auto"/>
        <w:bottom w:val="none" w:sz="0" w:space="0" w:color="auto"/>
        <w:right w:val="none" w:sz="0" w:space="0" w:color="auto"/>
      </w:divBdr>
    </w:div>
    <w:div w:id="259488437">
      <w:bodyDiv w:val="1"/>
      <w:marLeft w:val="0"/>
      <w:marRight w:val="0"/>
      <w:marTop w:val="0"/>
      <w:marBottom w:val="0"/>
      <w:divBdr>
        <w:top w:val="none" w:sz="0" w:space="0" w:color="auto"/>
        <w:left w:val="none" w:sz="0" w:space="0" w:color="auto"/>
        <w:bottom w:val="none" w:sz="0" w:space="0" w:color="auto"/>
        <w:right w:val="none" w:sz="0" w:space="0" w:color="auto"/>
      </w:divBdr>
    </w:div>
    <w:div w:id="288828395">
      <w:bodyDiv w:val="1"/>
      <w:marLeft w:val="0"/>
      <w:marRight w:val="0"/>
      <w:marTop w:val="0"/>
      <w:marBottom w:val="0"/>
      <w:divBdr>
        <w:top w:val="none" w:sz="0" w:space="0" w:color="auto"/>
        <w:left w:val="none" w:sz="0" w:space="0" w:color="auto"/>
        <w:bottom w:val="none" w:sz="0" w:space="0" w:color="auto"/>
        <w:right w:val="none" w:sz="0" w:space="0" w:color="auto"/>
      </w:divBdr>
    </w:div>
    <w:div w:id="333185099">
      <w:bodyDiv w:val="1"/>
      <w:marLeft w:val="0"/>
      <w:marRight w:val="0"/>
      <w:marTop w:val="0"/>
      <w:marBottom w:val="0"/>
      <w:divBdr>
        <w:top w:val="none" w:sz="0" w:space="0" w:color="auto"/>
        <w:left w:val="none" w:sz="0" w:space="0" w:color="auto"/>
        <w:bottom w:val="none" w:sz="0" w:space="0" w:color="auto"/>
        <w:right w:val="none" w:sz="0" w:space="0" w:color="auto"/>
      </w:divBdr>
    </w:div>
    <w:div w:id="413163567">
      <w:bodyDiv w:val="1"/>
      <w:marLeft w:val="0"/>
      <w:marRight w:val="0"/>
      <w:marTop w:val="0"/>
      <w:marBottom w:val="0"/>
      <w:divBdr>
        <w:top w:val="none" w:sz="0" w:space="0" w:color="auto"/>
        <w:left w:val="none" w:sz="0" w:space="0" w:color="auto"/>
        <w:bottom w:val="none" w:sz="0" w:space="0" w:color="auto"/>
        <w:right w:val="none" w:sz="0" w:space="0" w:color="auto"/>
      </w:divBdr>
    </w:div>
    <w:div w:id="463694570">
      <w:bodyDiv w:val="1"/>
      <w:marLeft w:val="0"/>
      <w:marRight w:val="0"/>
      <w:marTop w:val="0"/>
      <w:marBottom w:val="0"/>
      <w:divBdr>
        <w:top w:val="none" w:sz="0" w:space="0" w:color="auto"/>
        <w:left w:val="none" w:sz="0" w:space="0" w:color="auto"/>
        <w:bottom w:val="none" w:sz="0" w:space="0" w:color="auto"/>
        <w:right w:val="none" w:sz="0" w:space="0" w:color="auto"/>
      </w:divBdr>
    </w:div>
    <w:div w:id="508567407">
      <w:bodyDiv w:val="1"/>
      <w:marLeft w:val="0"/>
      <w:marRight w:val="0"/>
      <w:marTop w:val="0"/>
      <w:marBottom w:val="0"/>
      <w:divBdr>
        <w:top w:val="none" w:sz="0" w:space="0" w:color="auto"/>
        <w:left w:val="none" w:sz="0" w:space="0" w:color="auto"/>
        <w:bottom w:val="none" w:sz="0" w:space="0" w:color="auto"/>
        <w:right w:val="none" w:sz="0" w:space="0" w:color="auto"/>
      </w:divBdr>
    </w:div>
    <w:div w:id="624431797">
      <w:bodyDiv w:val="1"/>
      <w:marLeft w:val="0"/>
      <w:marRight w:val="0"/>
      <w:marTop w:val="0"/>
      <w:marBottom w:val="0"/>
      <w:divBdr>
        <w:top w:val="none" w:sz="0" w:space="0" w:color="auto"/>
        <w:left w:val="none" w:sz="0" w:space="0" w:color="auto"/>
        <w:bottom w:val="none" w:sz="0" w:space="0" w:color="auto"/>
        <w:right w:val="none" w:sz="0" w:space="0" w:color="auto"/>
      </w:divBdr>
    </w:div>
    <w:div w:id="626621969">
      <w:bodyDiv w:val="1"/>
      <w:marLeft w:val="0"/>
      <w:marRight w:val="0"/>
      <w:marTop w:val="0"/>
      <w:marBottom w:val="0"/>
      <w:divBdr>
        <w:top w:val="none" w:sz="0" w:space="0" w:color="auto"/>
        <w:left w:val="none" w:sz="0" w:space="0" w:color="auto"/>
        <w:bottom w:val="none" w:sz="0" w:space="0" w:color="auto"/>
        <w:right w:val="none" w:sz="0" w:space="0" w:color="auto"/>
      </w:divBdr>
    </w:div>
    <w:div w:id="631713571">
      <w:bodyDiv w:val="1"/>
      <w:marLeft w:val="0"/>
      <w:marRight w:val="0"/>
      <w:marTop w:val="0"/>
      <w:marBottom w:val="0"/>
      <w:divBdr>
        <w:top w:val="none" w:sz="0" w:space="0" w:color="auto"/>
        <w:left w:val="none" w:sz="0" w:space="0" w:color="auto"/>
        <w:bottom w:val="none" w:sz="0" w:space="0" w:color="auto"/>
        <w:right w:val="none" w:sz="0" w:space="0" w:color="auto"/>
      </w:divBdr>
      <w:divsChild>
        <w:div w:id="494346483">
          <w:marLeft w:val="0"/>
          <w:marRight w:val="0"/>
          <w:marTop w:val="0"/>
          <w:marBottom w:val="0"/>
          <w:divBdr>
            <w:top w:val="none" w:sz="0" w:space="0" w:color="auto"/>
            <w:left w:val="none" w:sz="0" w:space="0" w:color="auto"/>
            <w:bottom w:val="none" w:sz="0" w:space="0" w:color="auto"/>
            <w:right w:val="none" w:sz="0" w:space="0" w:color="auto"/>
          </w:divBdr>
          <w:divsChild>
            <w:div w:id="18538322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59161394">
      <w:bodyDiv w:val="1"/>
      <w:marLeft w:val="0"/>
      <w:marRight w:val="0"/>
      <w:marTop w:val="0"/>
      <w:marBottom w:val="0"/>
      <w:divBdr>
        <w:top w:val="none" w:sz="0" w:space="0" w:color="auto"/>
        <w:left w:val="none" w:sz="0" w:space="0" w:color="auto"/>
        <w:bottom w:val="none" w:sz="0" w:space="0" w:color="auto"/>
        <w:right w:val="none" w:sz="0" w:space="0" w:color="auto"/>
      </w:divBdr>
    </w:div>
    <w:div w:id="727530123">
      <w:bodyDiv w:val="1"/>
      <w:marLeft w:val="0"/>
      <w:marRight w:val="0"/>
      <w:marTop w:val="0"/>
      <w:marBottom w:val="0"/>
      <w:divBdr>
        <w:top w:val="none" w:sz="0" w:space="0" w:color="auto"/>
        <w:left w:val="none" w:sz="0" w:space="0" w:color="auto"/>
        <w:bottom w:val="none" w:sz="0" w:space="0" w:color="auto"/>
        <w:right w:val="none" w:sz="0" w:space="0" w:color="auto"/>
      </w:divBdr>
    </w:div>
    <w:div w:id="1099760950">
      <w:bodyDiv w:val="1"/>
      <w:marLeft w:val="0"/>
      <w:marRight w:val="0"/>
      <w:marTop w:val="0"/>
      <w:marBottom w:val="0"/>
      <w:divBdr>
        <w:top w:val="none" w:sz="0" w:space="0" w:color="auto"/>
        <w:left w:val="none" w:sz="0" w:space="0" w:color="auto"/>
        <w:bottom w:val="none" w:sz="0" w:space="0" w:color="auto"/>
        <w:right w:val="none" w:sz="0" w:space="0" w:color="auto"/>
      </w:divBdr>
    </w:div>
    <w:div w:id="1106970471">
      <w:bodyDiv w:val="1"/>
      <w:marLeft w:val="0"/>
      <w:marRight w:val="0"/>
      <w:marTop w:val="0"/>
      <w:marBottom w:val="0"/>
      <w:divBdr>
        <w:top w:val="none" w:sz="0" w:space="0" w:color="auto"/>
        <w:left w:val="none" w:sz="0" w:space="0" w:color="auto"/>
        <w:bottom w:val="none" w:sz="0" w:space="0" w:color="auto"/>
        <w:right w:val="none" w:sz="0" w:space="0" w:color="auto"/>
      </w:divBdr>
    </w:div>
    <w:div w:id="1296525565">
      <w:bodyDiv w:val="1"/>
      <w:marLeft w:val="0"/>
      <w:marRight w:val="0"/>
      <w:marTop w:val="0"/>
      <w:marBottom w:val="0"/>
      <w:divBdr>
        <w:top w:val="none" w:sz="0" w:space="0" w:color="auto"/>
        <w:left w:val="none" w:sz="0" w:space="0" w:color="auto"/>
        <w:bottom w:val="none" w:sz="0" w:space="0" w:color="auto"/>
        <w:right w:val="none" w:sz="0" w:space="0" w:color="auto"/>
      </w:divBdr>
    </w:div>
    <w:div w:id="1300768445">
      <w:bodyDiv w:val="1"/>
      <w:marLeft w:val="0"/>
      <w:marRight w:val="0"/>
      <w:marTop w:val="0"/>
      <w:marBottom w:val="0"/>
      <w:divBdr>
        <w:top w:val="none" w:sz="0" w:space="0" w:color="auto"/>
        <w:left w:val="none" w:sz="0" w:space="0" w:color="auto"/>
        <w:bottom w:val="none" w:sz="0" w:space="0" w:color="auto"/>
        <w:right w:val="none" w:sz="0" w:space="0" w:color="auto"/>
      </w:divBdr>
    </w:div>
    <w:div w:id="1322737637">
      <w:bodyDiv w:val="1"/>
      <w:marLeft w:val="0"/>
      <w:marRight w:val="0"/>
      <w:marTop w:val="0"/>
      <w:marBottom w:val="0"/>
      <w:divBdr>
        <w:top w:val="none" w:sz="0" w:space="0" w:color="auto"/>
        <w:left w:val="none" w:sz="0" w:space="0" w:color="auto"/>
        <w:bottom w:val="none" w:sz="0" w:space="0" w:color="auto"/>
        <w:right w:val="none" w:sz="0" w:space="0" w:color="auto"/>
      </w:divBdr>
      <w:divsChild>
        <w:div w:id="2122874144">
          <w:marLeft w:val="0"/>
          <w:marRight w:val="0"/>
          <w:marTop w:val="0"/>
          <w:marBottom w:val="0"/>
          <w:divBdr>
            <w:top w:val="none" w:sz="0" w:space="0" w:color="auto"/>
            <w:left w:val="none" w:sz="0" w:space="0" w:color="auto"/>
            <w:bottom w:val="none" w:sz="0" w:space="0" w:color="auto"/>
            <w:right w:val="none" w:sz="0" w:space="0" w:color="auto"/>
          </w:divBdr>
          <w:divsChild>
            <w:div w:id="2014011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35455352">
      <w:bodyDiv w:val="1"/>
      <w:marLeft w:val="0"/>
      <w:marRight w:val="0"/>
      <w:marTop w:val="0"/>
      <w:marBottom w:val="0"/>
      <w:divBdr>
        <w:top w:val="none" w:sz="0" w:space="0" w:color="auto"/>
        <w:left w:val="none" w:sz="0" w:space="0" w:color="auto"/>
        <w:bottom w:val="none" w:sz="0" w:space="0" w:color="auto"/>
        <w:right w:val="none" w:sz="0" w:space="0" w:color="auto"/>
      </w:divBdr>
    </w:div>
    <w:div w:id="1340741385">
      <w:bodyDiv w:val="1"/>
      <w:marLeft w:val="0"/>
      <w:marRight w:val="0"/>
      <w:marTop w:val="0"/>
      <w:marBottom w:val="0"/>
      <w:divBdr>
        <w:top w:val="none" w:sz="0" w:space="0" w:color="auto"/>
        <w:left w:val="none" w:sz="0" w:space="0" w:color="auto"/>
        <w:bottom w:val="none" w:sz="0" w:space="0" w:color="auto"/>
        <w:right w:val="none" w:sz="0" w:space="0" w:color="auto"/>
      </w:divBdr>
    </w:div>
    <w:div w:id="1364788280">
      <w:bodyDiv w:val="1"/>
      <w:marLeft w:val="0"/>
      <w:marRight w:val="0"/>
      <w:marTop w:val="0"/>
      <w:marBottom w:val="0"/>
      <w:divBdr>
        <w:top w:val="none" w:sz="0" w:space="0" w:color="auto"/>
        <w:left w:val="none" w:sz="0" w:space="0" w:color="auto"/>
        <w:bottom w:val="none" w:sz="0" w:space="0" w:color="auto"/>
        <w:right w:val="none" w:sz="0" w:space="0" w:color="auto"/>
      </w:divBdr>
    </w:div>
    <w:div w:id="1387728716">
      <w:bodyDiv w:val="1"/>
      <w:marLeft w:val="0"/>
      <w:marRight w:val="0"/>
      <w:marTop w:val="0"/>
      <w:marBottom w:val="0"/>
      <w:divBdr>
        <w:top w:val="none" w:sz="0" w:space="0" w:color="auto"/>
        <w:left w:val="none" w:sz="0" w:space="0" w:color="auto"/>
        <w:bottom w:val="none" w:sz="0" w:space="0" w:color="auto"/>
        <w:right w:val="none" w:sz="0" w:space="0" w:color="auto"/>
      </w:divBdr>
    </w:div>
    <w:div w:id="1427264405">
      <w:bodyDiv w:val="1"/>
      <w:marLeft w:val="0"/>
      <w:marRight w:val="0"/>
      <w:marTop w:val="0"/>
      <w:marBottom w:val="0"/>
      <w:divBdr>
        <w:top w:val="none" w:sz="0" w:space="0" w:color="auto"/>
        <w:left w:val="none" w:sz="0" w:space="0" w:color="auto"/>
        <w:bottom w:val="none" w:sz="0" w:space="0" w:color="auto"/>
        <w:right w:val="none" w:sz="0" w:space="0" w:color="auto"/>
      </w:divBdr>
    </w:div>
    <w:div w:id="1786265427">
      <w:bodyDiv w:val="1"/>
      <w:marLeft w:val="0"/>
      <w:marRight w:val="0"/>
      <w:marTop w:val="0"/>
      <w:marBottom w:val="0"/>
      <w:divBdr>
        <w:top w:val="none" w:sz="0" w:space="0" w:color="auto"/>
        <w:left w:val="none" w:sz="0" w:space="0" w:color="auto"/>
        <w:bottom w:val="none" w:sz="0" w:space="0" w:color="auto"/>
        <w:right w:val="none" w:sz="0" w:space="0" w:color="auto"/>
      </w:divBdr>
    </w:div>
    <w:div w:id="1908883786">
      <w:bodyDiv w:val="1"/>
      <w:marLeft w:val="0"/>
      <w:marRight w:val="0"/>
      <w:marTop w:val="0"/>
      <w:marBottom w:val="0"/>
      <w:divBdr>
        <w:top w:val="none" w:sz="0" w:space="0" w:color="auto"/>
        <w:left w:val="none" w:sz="0" w:space="0" w:color="auto"/>
        <w:bottom w:val="none" w:sz="0" w:space="0" w:color="auto"/>
        <w:right w:val="none" w:sz="0" w:space="0" w:color="auto"/>
      </w:divBdr>
    </w:div>
    <w:div w:id="2125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362F-AF95-4DB2-B3A2-28E31534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16146</Words>
  <Characters>92033</Characters>
  <Application>Microsoft Office Word</Application>
  <DocSecurity>0</DocSecurity>
  <Lines>766</Lines>
  <Paragraphs>215</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107964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Rubin</dc:creator>
  <cp:keywords/>
  <cp:lastModifiedBy>Matej Pelivan</cp:lastModifiedBy>
  <cp:revision>2</cp:revision>
  <cp:lastPrinted>2013-10-31T08:28:00Z</cp:lastPrinted>
  <dcterms:created xsi:type="dcterms:W3CDTF">2019-03-21T11:41:00Z</dcterms:created>
  <dcterms:modified xsi:type="dcterms:W3CDTF">2019-03-21T11:41:00Z</dcterms:modified>
</cp:coreProperties>
</file>